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835F" w14:textId="77777777" w:rsidR="004C0CD4" w:rsidRPr="009F3A77" w:rsidRDefault="00EF715C" w:rsidP="006A7DAA">
      <w:pPr>
        <w:spacing w:line="240" w:lineRule="auto"/>
        <w:rPr>
          <w:rFonts w:eastAsia="Calibri" w:cs="Arial"/>
          <w:b/>
          <w:color w:val="FF9933"/>
          <w:sz w:val="36"/>
          <w:szCs w:val="20"/>
        </w:rPr>
      </w:pPr>
      <w:r>
        <w:rPr>
          <w:rFonts w:eastAsia="Calibri" w:cs="Arial"/>
          <w:b/>
          <w:color w:val="FF9933"/>
          <w:sz w:val="36"/>
          <w:szCs w:val="20"/>
        </w:rPr>
        <w:t>W</w:t>
      </w:r>
      <w:r w:rsidRPr="00EF715C">
        <w:rPr>
          <w:rFonts w:eastAsia="Calibri" w:cs="Arial"/>
          <w:b/>
          <w:color w:val="FF9933"/>
          <w:sz w:val="36"/>
          <w:szCs w:val="20"/>
        </w:rPr>
        <w:t>ymagania</w:t>
      </w:r>
      <w:r>
        <w:rPr>
          <w:rFonts w:eastAsia="Calibri" w:cs="Arial"/>
          <w:b/>
          <w:color w:val="FF9933"/>
          <w:sz w:val="36"/>
          <w:szCs w:val="20"/>
        </w:rPr>
        <w:t xml:space="preserve"> </w:t>
      </w:r>
      <w:r w:rsidRPr="00EF715C">
        <w:rPr>
          <w:rFonts w:eastAsia="Calibri" w:cs="Arial"/>
          <w:b/>
          <w:color w:val="FF9933"/>
          <w:sz w:val="36"/>
          <w:szCs w:val="20"/>
        </w:rPr>
        <w:t>edukacyjne</w:t>
      </w:r>
      <w:r>
        <w:rPr>
          <w:rFonts w:eastAsia="Calibri" w:cs="Arial"/>
          <w:b/>
          <w:color w:val="FF9933"/>
          <w:sz w:val="36"/>
          <w:szCs w:val="20"/>
        </w:rPr>
        <w:t xml:space="preserve"> </w:t>
      </w:r>
      <w:r w:rsidR="003F3CD0">
        <w:rPr>
          <w:rFonts w:eastAsia="Calibri" w:cs="Arial"/>
          <w:b/>
          <w:color w:val="FF9933"/>
          <w:sz w:val="36"/>
          <w:szCs w:val="20"/>
        </w:rPr>
        <w:t>– klasa 1</w:t>
      </w:r>
    </w:p>
    <w:tbl>
      <w:tblPr>
        <w:tblStyle w:val="Tabela-Siatka"/>
        <w:tblW w:w="14601" w:type="dxa"/>
        <w:tblLayout w:type="fixed"/>
        <w:tblLook w:val="04A0" w:firstRow="1" w:lastRow="0" w:firstColumn="1" w:lastColumn="0" w:noHBand="0" w:noVBand="1"/>
      </w:tblPr>
      <w:tblGrid>
        <w:gridCol w:w="2235"/>
        <w:gridCol w:w="2526"/>
        <w:gridCol w:w="2480"/>
        <w:gridCol w:w="2564"/>
        <w:gridCol w:w="2461"/>
        <w:gridCol w:w="2335"/>
      </w:tblGrid>
      <w:tr w:rsidR="009F3A77" w:rsidRPr="009F3A77" w14:paraId="4C21A8AE" w14:textId="77777777" w:rsidTr="00871B38">
        <w:trPr>
          <w:trHeight w:val="680"/>
          <w:tblHeader/>
        </w:trPr>
        <w:tc>
          <w:tcPr>
            <w:tcW w:w="22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770FCB05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b/>
                <w:color w:val="FFFFFF" w:themeColor="background1"/>
              </w:rPr>
              <w:t>Temat lekcji</w:t>
            </w:r>
          </w:p>
        </w:tc>
        <w:tc>
          <w:tcPr>
            <w:tcW w:w="50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33EC7428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b/>
                <w:color w:val="FFFFFF" w:themeColor="background1"/>
              </w:rPr>
              <w:t>Wymagania podstawowe</w:t>
            </w:r>
          </w:p>
          <w:p w14:paraId="1130E765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b/>
                <w:color w:val="FFFFFF" w:themeColor="background1"/>
              </w:rPr>
              <w:t>Uczeń:</w:t>
            </w:r>
          </w:p>
        </w:tc>
        <w:tc>
          <w:tcPr>
            <w:tcW w:w="73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1C29BE66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b/>
                <w:color w:val="FFFFFF" w:themeColor="background1"/>
              </w:rPr>
              <w:t>Wymagania ponadpodstawowe</w:t>
            </w:r>
          </w:p>
          <w:p w14:paraId="087A0515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b/>
                <w:color w:val="FFFFFF" w:themeColor="background1"/>
              </w:rPr>
              <w:t>Uczeń:</w:t>
            </w:r>
          </w:p>
        </w:tc>
      </w:tr>
      <w:tr w:rsidR="009C67AA" w:rsidRPr="009F3A77" w14:paraId="4A87A115" w14:textId="77777777" w:rsidTr="00871B38">
        <w:trPr>
          <w:trHeight w:val="454"/>
          <w:tblHeader/>
        </w:trPr>
        <w:tc>
          <w:tcPr>
            <w:tcW w:w="223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425101F0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38C42F27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b/>
                <w:color w:val="FFFFFF" w:themeColor="background1"/>
              </w:rPr>
              <w:t>ocena dopuszczająca</w:t>
            </w:r>
          </w:p>
        </w:tc>
        <w:tc>
          <w:tcPr>
            <w:tcW w:w="2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5951B246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rStyle w:val="BoldCondensed"/>
                <w:color w:val="FFFFFF" w:themeColor="background1"/>
              </w:rPr>
              <w:t>ocena dostateczna</w:t>
            </w:r>
          </w:p>
        </w:tc>
        <w:tc>
          <w:tcPr>
            <w:tcW w:w="2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2E310FBB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rStyle w:val="BoldCondensed"/>
                <w:color w:val="FFFFFF" w:themeColor="background1"/>
              </w:rPr>
              <w:t>ocena dobra</w:t>
            </w:r>
          </w:p>
        </w:tc>
        <w:tc>
          <w:tcPr>
            <w:tcW w:w="2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2B354CC8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rStyle w:val="BoldCondensed"/>
                <w:color w:val="FFFFFF" w:themeColor="background1"/>
              </w:rPr>
              <w:t>ocena bardzo dobra</w:t>
            </w:r>
          </w:p>
        </w:tc>
        <w:tc>
          <w:tcPr>
            <w:tcW w:w="2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36CF51F3" w14:textId="77777777" w:rsidR="004C0CD4" w:rsidRPr="006A7DAA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rStyle w:val="BoldCondensed"/>
                <w:color w:val="FFFFFF" w:themeColor="background1"/>
              </w:rPr>
              <w:t>ocena celująca</w:t>
            </w:r>
          </w:p>
        </w:tc>
      </w:tr>
      <w:tr w:rsidR="004C0CD4" w:rsidRPr="009F3A77" w14:paraId="14A73ED4" w14:textId="77777777" w:rsidTr="00871B38">
        <w:trPr>
          <w:trHeight w:val="454"/>
        </w:trPr>
        <w:tc>
          <w:tcPr>
            <w:tcW w:w="1460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03B793F" w14:textId="77777777" w:rsidR="004C0CD4" w:rsidRPr="006A7DAA" w:rsidRDefault="004C0CD4" w:rsidP="009F3A77">
            <w:pPr>
              <w:jc w:val="center"/>
              <w:rPr>
                <w:b/>
                <w:color w:val="FFFFFF" w:themeColor="background1"/>
              </w:rPr>
            </w:pPr>
            <w:r w:rsidRPr="006A7DAA">
              <w:rPr>
                <w:b/>
                <w:color w:val="FFFFFF" w:themeColor="background1"/>
              </w:rPr>
              <w:t>BUDOWA ATOMU</w:t>
            </w:r>
          </w:p>
        </w:tc>
      </w:tr>
      <w:tr w:rsidR="009C67AA" w14:paraId="17D3C4EF" w14:textId="77777777" w:rsidTr="00871B38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F2215CB" w14:textId="77777777" w:rsidR="004C0CD4" w:rsidRPr="006A7DAA" w:rsidRDefault="004C0CD4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1. Jądro atomowe. Izotopy</w:t>
            </w:r>
          </w:p>
        </w:tc>
        <w:tc>
          <w:tcPr>
            <w:tcW w:w="2526" w:type="dxa"/>
            <w:tcBorders>
              <w:top w:val="single" w:sz="4" w:space="0" w:color="FFFFFF" w:themeColor="background1"/>
            </w:tcBorders>
          </w:tcPr>
          <w:p w14:paraId="09AAF13B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wymienia cząstki budujące atom (protony, elektrony, neutrony)</w:t>
            </w:r>
          </w:p>
          <w:p w14:paraId="7DF507DF" w14:textId="77777777" w:rsidR="004C0CD4" w:rsidRPr="006A7DAA" w:rsidRDefault="004C0CD4" w:rsidP="002E168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różnice między atomami tworzącymi izotopy danego pierwiastka</w:t>
            </w:r>
          </w:p>
        </w:tc>
        <w:tc>
          <w:tcPr>
            <w:tcW w:w="2480" w:type="dxa"/>
            <w:tcBorders>
              <w:top w:val="single" w:sz="4" w:space="0" w:color="FFFFFF" w:themeColor="background1"/>
            </w:tcBorders>
          </w:tcPr>
          <w:p w14:paraId="3C3BF2FE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62E5D336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definicje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oznaczenia liczb: atomowej i masowej</w:t>
            </w:r>
          </w:p>
          <w:p w14:paraId="25E4AFC3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definiuje pierwiastek chemiczny, uwzględniając budowę atomu</w:t>
            </w:r>
          </w:p>
        </w:tc>
        <w:tc>
          <w:tcPr>
            <w:tcW w:w="2564" w:type="dxa"/>
            <w:tcBorders>
              <w:top w:val="single" w:sz="4" w:space="0" w:color="FFFFFF" w:themeColor="background1"/>
            </w:tcBorders>
          </w:tcPr>
          <w:p w14:paraId="513789F4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5AB445BB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definicję izotopu</w:t>
            </w:r>
          </w:p>
          <w:p w14:paraId="50E40CF2" w14:textId="77777777" w:rsidR="004C0CD4" w:rsidRPr="006A7DAA" w:rsidRDefault="004C0CD4" w:rsidP="009B393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interpretuje symboliczny zapis </w:t>
            </w:r>
            <m:oMath>
              <m:sPre>
                <m:sPre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sPre>
            </m:oMath>
            <w:r w:rsidRPr="006A7DAA">
              <w:rPr>
                <w:sz w:val="20"/>
                <w:szCs w:val="20"/>
              </w:rPr>
              <w:t xml:space="preserve">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na jego podstawie</w:t>
            </w:r>
            <w:r w:rsidR="009B3938" w:rsidRPr="006A7DAA">
              <w:rPr>
                <w:sz w:val="20"/>
                <w:szCs w:val="20"/>
              </w:rPr>
              <w:t xml:space="preserve"> </w:t>
            </w:r>
            <w:r w:rsidRPr="006A7DAA">
              <w:rPr>
                <w:sz w:val="20"/>
                <w:szCs w:val="20"/>
              </w:rPr>
              <w:t>podaje liczbę protonów, elektronów i</w:t>
            </w:r>
            <w:r w:rsidR="009B3938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neutronów wchodzących w skład atomów</w:t>
            </w:r>
          </w:p>
        </w:tc>
        <w:tc>
          <w:tcPr>
            <w:tcW w:w="2461" w:type="dxa"/>
            <w:tcBorders>
              <w:top w:val="single" w:sz="4" w:space="0" w:color="FFFFFF" w:themeColor="background1"/>
            </w:tcBorders>
          </w:tcPr>
          <w:p w14:paraId="57D17CF9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1AB44D3A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zapisuje w postaci </w:t>
            </w:r>
            <m:oMath>
              <m:sPre>
                <m:sPre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sPre>
            </m:oMath>
            <w:r w:rsidRPr="006A7DAA">
              <w:rPr>
                <w:sz w:val="20"/>
                <w:szCs w:val="20"/>
              </w:rPr>
              <w:t xml:space="preserve"> informacje o składzie jądra danego atomu</w:t>
            </w:r>
          </w:p>
          <w:p w14:paraId="12036BB6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symbole izotopów wodoru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określa ich trwałość</w:t>
            </w:r>
          </w:p>
        </w:tc>
        <w:tc>
          <w:tcPr>
            <w:tcW w:w="23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847DD17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67F98921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charakteryzuje cząstki – składniki atomów, podając w przybliżeniu ich masę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ładunek</w:t>
            </w:r>
          </w:p>
          <w:p w14:paraId="6B0EA5A8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wykonuje obliczenia związane z masą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rozmiarami atomów</w:t>
            </w:r>
          </w:p>
          <w:p w14:paraId="2BF602BD" w14:textId="77777777" w:rsidR="004C0CD4" w:rsidRPr="006A7DAA" w:rsidRDefault="004C0CD4" w:rsidP="00BD3B9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charakteryzuje pojęcie skal</w:t>
            </w:r>
            <w:r w:rsidR="00BD3B97" w:rsidRPr="006A7DAA">
              <w:rPr>
                <w:sz w:val="20"/>
                <w:szCs w:val="20"/>
              </w:rPr>
              <w:t>a</w:t>
            </w:r>
            <w:r w:rsidRPr="006A7DAA">
              <w:rPr>
                <w:sz w:val="20"/>
                <w:szCs w:val="20"/>
              </w:rPr>
              <w:t xml:space="preserve"> mikro</w:t>
            </w:r>
          </w:p>
        </w:tc>
      </w:tr>
      <w:tr w:rsidR="009C67AA" w14:paraId="5CAB9F5A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3236C81C" w14:textId="77777777" w:rsidR="004C0CD4" w:rsidRPr="006A7DAA" w:rsidRDefault="004C0CD4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2. Masa atomowa</w:t>
            </w:r>
          </w:p>
        </w:tc>
        <w:tc>
          <w:tcPr>
            <w:tcW w:w="2526" w:type="dxa"/>
          </w:tcPr>
          <w:p w14:paraId="7AA7B85A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nazywa jednostkę,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której wyraża się masę atomów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cząsteczek</w:t>
            </w:r>
          </w:p>
          <w:p w14:paraId="0F586144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odczytuje masę atomową pierwiastków z</w:t>
            </w:r>
            <w:r w:rsidR="009B3938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układu okresowego</w:t>
            </w:r>
          </w:p>
          <w:p w14:paraId="4C9817E3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 masę cząsteczkową wybranych substancji</w:t>
            </w:r>
          </w:p>
        </w:tc>
        <w:tc>
          <w:tcPr>
            <w:tcW w:w="2480" w:type="dxa"/>
          </w:tcPr>
          <w:p w14:paraId="01D9436C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06FC458D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uzasadnia znaczenie jednostki masy atomowej</w:t>
            </w:r>
          </w:p>
          <w:p w14:paraId="1704F85C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 masę atomową pierwiastka chemicznego na podstawie jego składu izotopowego i liczb masowych jego izotopów</w:t>
            </w:r>
          </w:p>
        </w:tc>
        <w:tc>
          <w:tcPr>
            <w:tcW w:w="2564" w:type="dxa"/>
          </w:tcPr>
          <w:p w14:paraId="34B8AC7E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2BBE2884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 procent masowy pierwiastka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cząsteczce związku chemicznego</w:t>
            </w:r>
          </w:p>
        </w:tc>
        <w:tc>
          <w:tcPr>
            <w:tcW w:w="2461" w:type="dxa"/>
          </w:tcPr>
          <w:p w14:paraId="39251DC4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5FF3C72C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uzasadnia, dlaczego masy atomowe pierwiastków chemicznych mają wartości ułamkowe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262CD8C6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2184EC16" w14:textId="77777777" w:rsidR="004C0CD4" w:rsidRPr="006A7DAA" w:rsidRDefault="004C0CD4" w:rsidP="004C0CD4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wyszukuje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interpretuje informacje na temat składu izotopowego pierwiastków</w:t>
            </w:r>
          </w:p>
          <w:p w14:paraId="0361DEC3" w14:textId="77777777" w:rsidR="004C0CD4" w:rsidRPr="006A7DAA" w:rsidRDefault="004C0CD4" w:rsidP="009B3938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uzasadnia za pomocą obliczeń, dlaczego masa atomowa argonu jest większa od masy atomowej potasu, pomimo że argon poprzedza potas w</w:t>
            </w:r>
            <w:r w:rsidR="009B3938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układzie okresowym</w:t>
            </w:r>
          </w:p>
        </w:tc>
      </w:tr>
      <w:tr w:rsidR="009C67AA" w14:paraId="108C7663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3F0D2898" w14:textId="77777777" w:rsidR="004C0CD4" w:rsidRPr="006A7DAA" w:rsidRDefault="004C0CD4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3. Radioizotopy w otoczeniu człowieka</w:t>
            </w:r>
          </w:p>
        </w:tc>
        <w:tc>
          <w:tcPr>
            <w:tcW w:w="2526" w:type="dxa"/>
          </w:tcPr>
          <w:p w14:paraId="76DB3472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definiuje pojęcia: promieniotwórczość, promieniowanie jądrowe, radioizotopy</w:t>
            </w:r>
          </w:p>
          <w:p w14:paraId="5277E276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wygląd znaku ostrzegawczego: źródło promieniowania</w:t>
            </w:r>
          </w:p>
        </w:tc>
        <w:tc>
          <w:tcPr>
            <w:tcW w:w="2480" w:type="dxa"/>
          </w:tcPr>
          <w:p w14:paraId="5C37BC2E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613B1F74" w14:textId="77777777" w:rsidR="004C0CD4" w:rsidRPr="006A7DAA" w:rsidRDefault="004C0CD4" w:rsidP="00B4024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przykłady użytecznych zastosowań promieniowania jądrowego</w:t>
            </w:r>
          </w:p>
          <w:p w14:paraId="343290D0" w14:textId="77777777" w:rsidR="004C0CD4" w:rsidRPr="006A7DAA" w:rsidRDefault="004C0CD4" w:rsidP="00B4024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sposoby zapobiegania negatywnym skutkom promieniowania</w:t>
            </w:r>
          </w:p>
        </w:tc>
        <w:tc>
          <w:tcPr>
            <w:tcW w:w="2564" w:type="dxa"/>
          </w:tcPr>
          <w:p w14:paraId="12EA5614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42F500ED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przykłady skutków działania promieniowania jądrowego na człowieka</w:t>
            </w:r>
          </w:p>
          <w:p w14:paraId="4C315EC3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wykazuje wkład Marii Skłodowskiej-Curie w badania nad promieniotwórczością</w:t>
            </w:r>
          </w:p>
        </w:tc>
        <w:tc>
          <w:tcPr>
            <w:tcW w:w="2461" w:type="dxa"/>
          </w:tcPr>
          <w:p w14:paraId="1D0D3070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1E080B1C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wymienia przykłady zastosowań wybranych izotopów promieniotwórczych</w:t>
            </w:r>
          </w:p>
          <w:p w14:paraId="359F0385" w14:textId="77777777" w:rsidR="00C8766A" w:rsidRPr="006A7DAA" w:rsidRDefault="00C8766A" w:rsidP="00C8766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wyszukuje i prezentuje informacje związane z energetyką jądrową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3056D0B2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0D910C2B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argumenty za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przeciw stosowaniu radioizotopów w życiu codziennym</w:t>
            </w:r>
          </w:p>
        </w:tc>
      </w:tr>
      <w:tr w:rsidR="009C67AA" w14:paraId="1BF48086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77A6603F" w14:textId="77777777" w:rsidR="004C0CD4" w:rsidRPr="006A7DAA" w:rsidRDefault="004C0CD4" w:rsidP="002E1685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4. Uproszczony </w:t>
            </w:r>
            <w:r w:rsidR="002E1685" w:rsidRPr="006A7DAA">
              <w:rPr>
                <w:sz w:val="20"/>
                <w:szCs w:val="20"/>
              </w:rPr>
              <w:t xml:space="preserve">model </w:t>
            </w:r>
            <w:r w:rsidRPr="006A7DAA">
              <w:rPr>
                <w:sz w:val="20"/>
                <w:szCs w:val="20"/>
              </w:rPr>
              <w:t>atomu</w:t>
            </w:r>
          </w:p>
        </w:tc>
        <w:tc>
          <w:tcPr>
            <w:tcW w:w="2526" w:type="dxa"/>
          </w:tcPr>
          <w:p w14:paraId="44C73823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symbole powłok elektronowych i ich pojemność</w:t>
            </w:r>
          </w:p>
          <w:p w14:paraId="29C17C3F" w14:textId="6D77DEAA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zapisuje w ujęciu powłokowym konfigurację elektronową wybranych atomów z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1. i</w:t>
            </w:r>
            <w:r w:rsidR="00871B38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2. okresu</w:t>
            </w:r>
          </w:p>
          <w:p w14:paraId="7EC83514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formułuje regułę helowca</w:t>
            </w:r>
          </w:p>
          <w:p w14:paraId="61A9494F" w14:textId="77777777" w:rsidR="004C0CD4" w:rsidRPr="006A7DAA" w:rsidRDefault="004C0CD4" w:rsidP="00854E12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366E3E15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3E507210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zapisuje w ujęciu powłokowym konfigurację elektronową wybranych atomów (do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20)</w:t>
            </w:r>
          </w:p>
          <w:p w14:paraId="2F349FC3" w14:textId="77777777" w:rsidR="004C0CD4" w:rsidRPr="006A7DAA" w:rsidRDefault="004C0CD4" w:rsidP="009B393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sposób powstawania z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atomów jonów dodatnich i</w:t>
            </w:r>
            <w:r w:rsidR="009B3938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ujemnych</w:t>
            </w:r>
          </w:p>
        </w:tc>
        <w:tc>
          <w:tcPr>
            <w:tcW w:w="2564" w:type="dxa"/>
          </w:tcPr>
          <w:p w14:paraId="10E1CE6A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41B8726D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znaczenie pojęcia kwant energii</w:t>
            </w:r>
          </w:p>
          <w:p w14:paraId="5C0AA918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zapisuje w ujęciu powłokowym konfigurację elektronową wybranych jonów prostych (do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20)</w:t>
            </w:r>
          </w:p>
        </w:tc>
        <w:tc>
          <w:tcPr>
            <w:tcW w:w="2461" w:type="dxa"/>
          </w:tcPr>
          <w:p w14:paraId="2005F455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1F7B28F6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wyjaśnia, na czym polega absorpcja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emisja promieniowania przez atomy</w:t>
            </w:r>
          </w:p>
          <w:p w14:paraId="52DF352A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tłumaczy, w jaki sposób powstaje widmo pobudzonego do świecenia atomu wodoru</w:t>
            </w:r>
          </w:p>
          <w:p w14:paraId="58077741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zasady uproszczonego zapisu konfiguracji elektronowej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3176E124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38A7E477" w14:textId="77777777" w:rsidR="004C0CD4" w:rsidRPr="006A7DAA" w:rsidRDefault="004C0CD4" w:rsidP="00B4024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wyszukuje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prezentuje dodatkowe informacje na temat budowy atomu według teorii Bohra</w:t>
            </w:r>
          </w:p>
        </w:tc>
      </w:tr>
      <w:tr w:rsidR="009C67AA" w14:paraId="42F177FB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0DF35F9D" w14:textId="77777777" w:rsidR="004C0CD4" w:rsidRPr="006A7DAA" w:rsidRDefault="004C0CD4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5. Prawo okresowości a układ okresowy pierwiastków</w:t>
            </w:r>
          </w:p>
        </w:tc>
        <w:tc>
          <w:tcPr>
            <w:tcW w:w="2526" w:type="dxa"/>
          </w:tcPr>
          <w:p w14:paraId="4CA7AFB9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treść prawa okresowości w ujęciu współczesnym</w:t>
            </w:r>
          </w:p>
          <w:p w14:paraId="580D340E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określa położenie pierwiastka w układzie okresowym na podstawie </w:t>
            </w:r>
            <w:r w:rsidRPr="006A7DAA">
              <w:rPr>
                <w:sz w:val="20"/>
                <w:szCs w:val="20"/>
              </w:rPr>
              <w:lastRenderedPageBreak/>
              <w:t>rozmieszczenia elektronów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powłokach elektronowych atomu</w:t>
            </w:r>
          </w:p>
        </w:tc>
        <w:tc>
          <w:tcPr>
            <w:tcW w:w="2480" w:type="dxa"/>
          </w:tcPr>
          <w:p w14:paraId="0D92F3DA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dopuszczającą oraz:</w:t>
            </w:r>
          </w:p>
          <w:p w14:paraId="59A1A1D9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wyjaśnia, co to znaczy okresowość zmian na przykładzie wybranej właściwości pierwiastków</w:t>
            </w:r>
          </w:p>
          <w:p w14:paraId="28CAEFC1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podaje przykłady właściwości pierwiastków chemicznych, które zmieniają się okresowo</w:t>
            </w:r>
          </w:p>
          <w:p w14:paraId="0C5C8480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położenie metali i niemetali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układzie okresowym</w:t>
            </w:r>
          </w:p>
        </w:tc>
        <w:tc>
          <w:tcPr>
            <w:tcW w:w="2564" w:type="dxa"/>
          </w:tcPr>
          <w:p w14:paraId="5453DD9E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dostateczną oraz:</w:t>
            </w:r>
          </w:p>
          <w:p w14:paraId="3069DC4D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podaje, kto i kiedy sformułował prawo okresowości</w:t>
            </w:r>
          </w:p>
          <w:p w14:paraId="68355102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uzasadnia prawo okresowości, odwołując się do budowy atomu</w:t>
            </w:r>
          </w:p>
          <w:p w14:paraId="6071AE2A" w14:textId="77777777" w:rsidR="004C0CD4" w:rsidRPr="006A7DAA" w:rsidRDefault="004C0CD4" w:rsidP="00B13CC1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zapisuje wzory elektronowe pierwiastków 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20</w:t>
            </w:r>
          </w:p>
        </w:tc>
        <w:tc>
          <w:tcPr>
            <w:tcW w:w="2461" w:type="dxa"/>
          </w:tcPr>
          <w:p w14:paraId="04336571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dobrą oraz:</w:t>
            </w:r>
          </w:p>
          <w:p w14:paraId="42C74DE8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interpretuje wykresy przedstawiaj</w:t>
            </w:r>
            <w:r w:rsidR="009B3938" w:rsidRPr="006A7DAA">
              <w:rPr>
                <w:sz w:val="20"/>
                <w:szCs w:val="20"/>
              </w:rPr>
              <w:t xml:space="preserve">ące zmiany promieni atomowych </w:t>
            </w:r>
            <w:r w:rsidR="009B3938" w:rsidRPr="006A7DAA">
              <w:rPr>
                <w:sz w:val="20"/>
                <w:szCs w:val="20"/>
              </w:rPr>
              <w:lastRenderedPageBreak/>
              <w:t>i energii jonizacji w </w:t>
            </w:r>
            <w:r w:rsidRPr="006A7DAA">
              <w:rPr>
                <w:sz w:val="20"/>
                <w:szCs w:val="20"/>
              </w:rPr>
              <w:t>grupach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okresach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73049D69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bardzo dobrą oraz:</w:t>
            </w:r>
          </w:p>
          <w:p w14:paraId="1317C713" w14:textId="77777777" w:rsidR="004C0CD4" w:rsidRPr="006A7DAA" w:rsidRDefault="004C0CD4" w:rsidP="009B393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przewiduje charakter zmian temperatury topnienia, wrzenia, gęstości i masy </w:t>
            </w:r>
            <w:r w:rsidRPr="006A7DAA">
              <w:rPr>
                <w:sz w:val="20"/>
                <w:szCs w:val="20"/>
              </w:rPr>
              <w:lastRenderedPageBreak/>
              <w:t>atomowej pierwiastków wraz ze wzrostem liczby atomowej</w:t>
            </w:r>
          </w:p>
          <w:p w14:paraId="123CD62F" w14:textId="77777777" w:rsidR="004C0CD4" w:rsidRPr="006A7DAA" w:rsidRDefault="004C0CD4" w:rsidP="009B393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wyszukuje i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prezentuje informacje związane z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odkryciem prawa okresowości</w:t>
            </w:r>
          </w:p>
        </w:tc>
      </w:tr>
      <w:tr w:rsidR="009C67AA" w14:paraId="79CFCF3B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4494A6C9" w14:textId="77777777" w:rsidR="004C0CD4" w:rsidRPr="006A7DAA" w:rsidRDefault="004C0CD4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6. Struktura elektronowa atomu</w:t>
            </w:r>
          </w:p>
        </w:tc>
        <w:tc>
          <w:tcPr>
            <w:tcW w:w="2526" w:type="dxa"/>
          </w:tcPr>
          <w:p w14:paraId="15CF3541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podaje symbole </w:t>
            </w:r>
            <w:proofErr w:type="spellStart"/>
            <w:r w:rsidRPr="006A7DAA">
              <w:rPr>
                <w:sz w:val="20"/>
                <w:szCs w:val="20"/>
              </w:rPr>
              <w:t>podpowłok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</w:t>
            </w:r>
          </w:p>
          <w:p w14:paraId="493AB5FC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określa pojemność </w:t>
            </w:r>
            <w:proofErr w:type="spellStart"/>
            <w:r w:rsidRPr="006A7DAA">
              <w:rPr>
                <w:sz w:val="20"/>
                <w:szCs w:val="20"/>
              </w:rPr>
              <w:t>podpowłok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 </w:t>
            </w:r>
            <w:r w:rsidRPr="006A7DAA">
              <w:rPr>
                <w:i/>
                <w:sz w:val="20"/>
                <w:szCs w:val="20"/>
              </w:rPr>
              <w:t>s</w:t>
            </w:r>
            <w:r w:rsidRPr="006A7DAA">
              <w:rPr>
                <w:sz w:val="20"/>
                <w:szCs w:val="20"/>
              </w:rPr>
              <w:t xml:space="preserve"> i </w:t>
            </w:r>
            <w:r w:rsidRPr="006A7DAA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2480" w:type="dxa"/>
          </w:tcPr>
          <w:p w14:paraId="6C64674D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62DBDE3F" w14:textId="3E453ECF" w:rsidR="0067763F" w:rsidRPr="006A7DAA" w:rsidRDefault="0067763F" w:rsidP="0067763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podaje zależności między </w:t>
            </w:r>
            <w:proofErr w:type="spellStart"/>
            <w:r w:rsidRPr="006A7DAA">
              <w:rPr>
                <w:sz w:val="20"/>
                <w:szCs w:val="20"/>
              </w:rPr>
              <w:t>podpowłokami</w:t>
            </w:r>
            <w:proofErr w:type="spellEnd"/>
            <w:r w:rsidRPr="006A7DAA">
              <w:rPr>
                <w:sz w:val="20"/>
                <w:szCs w:val="20"/>
              </w:rPr>
              <w:t xml:space="preserve"> a</w:t>
            </w:r>
            <w:r w:rsidR="00871B38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powłokami elektronowymi</w:t>
            </w:r>
          </w:p>
          <w:p w14:paraId="27E9F8AC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zapisuje konfigurację elektronową atomów pierwiastków 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20 z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 xml:space="preserve">uwzględnieniem </w:t>
            </w:r>
            <w:proofErr w:type="spellStart"/>
            <w:r w:rsidRPr="006A7DAA">
              <w:rPr>
                <w:sz w:val="20"/>
                <w:szCs w:val="20"/>
              </w:rPr>
              <w:t>podpowłok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</w:t>
            </w:r>
          </w:p>
        </w:tc>
        <w:tc>
          <w:tcPr>
            <w:tcW w:w="2564" w:type="dxa"/>
          </w:tcPr>
          <w:p w14:paraId="55F59388" w14:textId="77777777" w:rsidR="004C0CD4" w:rsidRPr="006A7DAA" w:rsidRDefault="004C0CD4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4929B953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interpretuje pojęcie chmura elektronowa jako przestrzeń w</w:t>
            </w:r>
            <w:r w:rsidR="00B27877" w:rsidRPr="006A7DAA">
              <w:rPr>
                <w:sz w:val="20"/>
                <w:szCs w:val="20"/>
              </w:rPr>
              <w:t> </w:t>
            </w:r>
            <w:r w:rsidR="00BD3B97" w:rsidRPr="006A7DAA">
              <w:rPr>
                <w:sz w:val="20"/>
                <w:szCs w:val="20"/>
              </w:rPr>
              <w:t>atomie zajmowana</w:t>
            </w:r>
            <w:r w:rsidRPr="006A7DAA">
              <w:rPr>
                <w:sz w:val="20"/>
                <w:szCs w:val="20"/>
              </w:rPr>
              <w:t xml:space="preserve"> przez elektrony</w:t>
            </w:r>
          </w:p>
          <w:p w14:paraId="60B774B9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kształt chmur elektronowych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 xml:space="preserve">atomie dla </w:t>
            </w:r>
            <w:proofErr w:type="spellStart"/>
            <w:r w:rsidRPr="006A7DAA">
              <w:rPr>
                <w:sz w:val="20"/>
                <w:szCs w:val="20"/>
              </w:rPr>
              <w:t>podpowłok</w:t>
            </w:r>
            <w:proofErr w:type="spellEnd"/>
            <w:r w:rsidRPr="006A7DAA">
              <w:rPr>
                <w:sz w:val="20"/>
                <w:szCs w:val="20"/>
              </w:rPr>
              <w:t xml:space="preserve"> </w:t>
            </w:r>
            <w:r w:rsidRPr="006A7DAA">
              <w:rPr>
                <w:i/>
                <w:sz w:val="20"/>
                <w:szCs w:val="20"/>
              </w:rPr>
              <w:t>s</w:t>
            </w:r>
            <w:r w:rsidRPr="006A7DAA">
              <w:rPr>
                <w:sz w:val="20"/>
                <w:szCs w:val="20"/>
              </w:rPr>
              <w:t xml:space="preserve"> i </w:t>
            </w:r>
            <w:r w:rsidRPr="006A7DAA">
              <w:rPr>
                <w:i/>
                <w:sz w:val="20"/>
                <w:szCs w:val="20"/>
              </w:rPr>
              <w:t>p</w:t>
            </w:r>
          </w:p>
          <w:p w14:paraId="7905D9A9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podaje zakaz </w:t>
            </w:r>
            <w:proofErr w:type="spellStart"/>
            <w:r w:rsidRPr="006A7DAA">
              <w:rPr>
                <w:sz w:val="20"/>
                <w:szCs w:val="20"/>
              </w:rPr>
              <w:t>Pauliego</w:t>
            </w:r>
            <w:proofErr w:type="spellEnd"/>
          </w:p>
          <w:p w14:paraId="707C1D48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zapisuje konfigurację elektronową jonów prostych pierwiastków 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20 z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 xml:space="preserve">uwzględnieniem </w:t>
            </w:r>
            <w:proofErr w:type="spellStart"/>
            <w:r w:rsidRPr="006A7DAA">
              <w:rPr>
                <w:sz w:val="20"/>
                <w:szCs w:val="20"/>
              </w:rPr>
              <w:t>podpowłok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</w:t>
            </w:r>
          </w:p>
        </w:tc>
        <w:tc>
          <w:tcPr>
            <w:tcW w:w="2461" w:type="dxa"/>
          </w:tcPr>
          <w:p w14:paraId="647C3AC8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0CE7EC97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skrócony zapis kon</w:t>
            </w:r>
            <w:r w:rsidR="009B3938" w:rsidRPr="006A7DAA">
              <w:rPr>
                <w:sz w:val="20"/>
                <w:szCs w:val="20"/>
              </w:rPr>
              <w:t>figuracji elektronowej atomów i </w:t>
            </w:r>
            <w:r w:rsidRPr="006A7DAA">
              <w:rPr>
                <w:sz w:val="20"/>
                <w:szCs w:val="20"/>
              </w:rPr>
              <w:t>jonów podanych pierwiastków chemicznych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386C1FD8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270E63C8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określa pojemność </w:t>
            </w:r>
            <w:proofErr w:type="spellStart"/>
            <w:r w:rsidRPr="006A7DAA">
              <w:rPr>
                <w:sz w:val="20"/>
                <w:szCs w:val="20"/>
              </w:rPr>
              <w:t>podpowłok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 </w:t>
            </w:r>
            <w:r w:rsidRPr="006A7DAA">
              <w:rPr>
                <w:i/>
                <w:sz w:val="20"/>
                <w:szCs w:val="20"/>
              </w:rPr>
              <w:t>d</w:t>
            </w:r>
            <w:r w:rsidRPr="006A7DAA">
              <w:rPr>
                <w:sz w:val="20"/>
                <w:szCs w:val="20"/>
              </w:rPr>
              <w:t xml:space="preserve"> i </w:t>
            </w:r>
            <w:r w:rsidRPr="006A7DAA">
              <w:rPr>
                <w:i/>
                <w:sz w:val="20"/>
                <w:szCs w:val="20"/>
              </w:rPr>
              <w:t>f</w:t>
            </w:r>
          </w:p>
          <w:p w14:paraId="6E16BFFA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zapisuje konfigurację elektronową atomów pierwiastków 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36 z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uwzglę</w:t>
            </w:r>
            <w:r w:rsidR="00B27877" w:rsidRPr="006A7DAA">
              <w:rPr>
                <w:sz w:val="20"/>
                <w:szCs w:val="20"/>
              </w:rPr>
              <w:t>d</w:t>
            </w:r>
            <w:r w:rsidRPr="006A7DAA">
              <w:rPr>
                <w:sz w:val="20"/>
                <w:szCs w:val="20"/>
              </w:rPr>
              <w:t xml:space="preserve">nieniem </w:t>
            </w:r>
            <w:proofErr w:type="spellStart"/>
            <w:r w:rsidRPr="006A7DAA">
              <w:rPr>
                <w:sz w:val="20"/>
                <w:szCs w:val="20"/>
              </w:rPr>
              <w:t>podpowłok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</w:t>
            </w:r>
          </w:p>
        </w:tc>
      </w:tr>
      <w:tr w:rsidR="009C67AA" w14:paraId="22B5BB41" w14:textId="77777777" w:rsidTr="00871B38"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44DFC8D" w14:textId="77777777" w:rsidR="004C0CD4" w:rsidRPr="006A7DAA" w:rsidRDefault="004C0CD4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7. Uk</w:t>
            </w:r>
            <w:r w:rsidRPr="006A7DAA">
              <w:rPr>
                <w:rFonts w:hint="eastAsia"/>
                <w:sz w:val="20"/>
                <w:szCs w:val="20"/>
              </w:rPr>
              <w:t>ł</w:t>
            </w:r>
            <w:r w:rsidRPr="006A7DAA">
              <w:rPr>
                <w:sz w:val="20"/>
                <w:szCs w:val="20"/>
              </w:rPr>
              <w:t>ad okresowy pierwiastk</w:t>
            </w:r>
            <w:r w:rsidRPr="006A7DAA">
              <w:rPr>
                <w:rFonts w:hint="eastAsia"/>
                <w:sz w:val="20"/>
                <w:szCs w:val="20"/>
              </w:rPr>
              <w:t>ó</w:t>
            </w:r>
            <w:r w:rsidRPr="006A7DAA">
              <w:rPr>
                <w:sz w:val="20"/>
                <w:szCs w:val="20"/>
              </w:rPr>
              <w:t>w a budowa atomu</w:t>
            </w:r>
          </w:p>
        </w:tc>
        <w:tc>
          <w:tcPr>
            <w:tcW w:w="2526" w:type="dxa"/>
            <w:tcBorders>
              <w:bottom w:val="single" w:sz="4" w:space="0" w:color="FFFFFF" w:themeColor="background1"/>
            </w:tcBorders>
          </w:tcPr>
          <w:p w14:paraId="2EDE7947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omawia podział układu okresowego pierwiastków chemicznych na grupy, okresy i bloki konfiguracyjne</w:t>
            </w:r>
          </w:p>
          <w:p w14:paraId="27DF5A48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wskazuje elektrony walencyjne i elektrony rdzenia atomowego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 xml:space="preserve">zapisie konfiguracji elektronowej pierwiastków (do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20)</w:t>
            </w:r>
          </w:p>
        </w:tc>
        <w:tc>
          <w:tcPr>
            <w:tcW w:w="2480" w:type="dxa"/>
            <w:tcBorders>
              <w:bottom w:val="single" w:sz="4" w:space="0" w:color="FFFFFF" w:themeColor="background1"/>
            </w:tcBorders>
          </w:tcPr>
          <w:p w14:paraId="3E974C8E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dopuszczającą oraz:</w:t>
            </w:r>
          </w:p>
          <w:p w14:paraId="4D60B99A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pisze konfigurację elektronową atomu pierwiastka należącego do bloku </w:t>
            </w:r>
            <w:r w:rsidRPr="006A7DAA">
              <w:rPr>
                <w:i/>
                <w:sz w:val="20"/>
                <w:szCs w:val="20"/>
              </w:rPr>
              <w:t>s</w:t>
            </w:r>
            <w:r w:rsidRPr="006A7DAA">
              <w:rPr>
                <w:sz w:val="20"/>
                <w:szCs w:val="20"/>
              </w:rPr>
              <w:t xml:space="preserve"> lub bloku </w:t>
            </w:r>
            <w:r w:rsidRPr="006A7DAA">
              <w:rPr>
                <w:i/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 xml:space="preserve">, na </w:t>
            </w:r>
            <w:r w:rsidRPr="006A7DAA">
              <w:rPr>
                <w:sz w:val="20"/>
                <w:szCs w:val="20"/>
              </w:rPr>
              <w:lastRenderedPageBreak/>
              <w:t xml:space="preserve">podstawie jego położenia w układzie okresowym (do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 20)</w:t>
            </w:r>
          </w:p>
          <w:p w14:paraId="12BD36DE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 położenie pierwiastka w układzie okresowym na podstawie rozmieszczenia elektronów w</w:t>
            </w:r>
            <w:r w:rsidR="00B27877" w:rsidRPr="006A7DAA">
              <w:rPr>
                <w:sz w:val="20"/>
                <w:szCs w:val="20"/>
              </w:rPr>
              <w:t> </w:t>
            </w:r>
            <w:proofErr w:type="spellStart"/>
            <w:r w:rsidRPr="006A7DAA">
              <w:rPr>
                <w:sz w:val="20"/>
                <w:szCs w:val="20"/>
              </w:rPr>
              <w:t>podpowłokach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 atomu (do </w:t>
            </w:r>
            <w:r w:rsidRPr="006A7DAA">
              <w:rPr>
                <w:i/>
                <w:sz w:val="20"/>
                <w:szCs w:val="20"/>
              </w:rPr>
              <w:t>Z</w:t>
            </w:r>
            <w:r w:rsidRPr="006A7DAA">
              <w:rPr>
                <w:sz w:val="20"/>
                <w:szCs w:val="20"/>
              </w:rPr>
              <w:t> = 20)</w:t>
            </w:r>
          </w:p>
        </w:tc>
        <w:tc>
          <w:tcPr>
            <w:tcW w:w="2564" w:type="dxa"/>
            <w:tcBorders>
              <w:bottom w:val="single" w:sz="4" w:space="0" w:color="FFFFFF" w:themeColor="background1"/>
            </w:tcBorders>
          </w:tcPr>
          <w:p w14:paraId="7FEEA807" w14:textId="77777777" w:rsidR="004C0CD4" w:rsidRPr="006A7DAA" w:rsidRDefault="004C0CD4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dostateczną oraz:</w:t>
            </w:r>
          </w:p>
          <w:p w14:paraId="01B11C64" w14:textId="0345C33B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pisze konfigurację elektronową wybranych pierwiastków </w:t>
            </w:r>
            <w:r w:rsidRPr="006A7DAA">
              <w:rPr>
                <w:sz w:val="20"/>
                <w:szCs w:val="20"/>
              </w:rPr>
              <w:lastRenderedPageBreak/>
              <w:t xml:space="preserve">chemicznych bloku </w:t>
            </w:r>
            <w:r w:rsidRPr="006A7DAA">
              <w:rPr>
                <w:i/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 xml:space="preserve"> 4.</w:t>
            </w:r>
            <w:r w:rsidR="00871B38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okresu</w:t>
            </w:r>
          </w:p>
          <w:p w14:paraId="029AE7F2" w14:textId="195E6B21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elektrony walencyjne i elektrony rdzenia atomowego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 xml:space="preserve">zapisie konfiguracji elektronowej wybranych pierwiastków bloku </w:t>
            </w:r>
            <w:r w:rsidRPr="006A7DAA">
              <w:rPr>
                <w:i/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 xml:space="preserve"> 4.</w:t>
            </w:r>
            <w:r w:rsidR="00871B38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okresu</w:t>
            </w:r>
          </w:p>
          <w:p w14:paraId="0BC0EA90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 położenie pierwiastka w układzie okresowym na podstawie rozmieszczenia elektronów w</w:t>
            </w:r>
            <w:r w:rsidR="00B27877" w:rsidRPr="006A7DAA">
              <w:rPr>
                <w:sz w:val="20"/>
                <w:szCs w:val="20"/>
              </w:rPr>
              <w:t> </w:t>
            </w:r>
            <w:proofErr w:type="spellStart"/>
            <w:r w:rsidRPr="006A7DAA">
              <w:rPr>
                <w:sz w:val="20"/>
                <w:szCs w:val="20"/>
              </w:rPr>
              <w:t>podpowłokach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 atomu bloku </w:t>
            </w:r>
            <w:r w:rsidRPr="006A7DAA">
              <w:rPr>
                <w:i/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 xml:space="preserve"> 4. okresu</w:t>
            </w:r>
          </w:p>
        </w:tc>
        <w:tc>
          <w:tcPr>
            <w:tcW w:w="2461" w:type="dxa"/>
            <w:tcBorders>
              <w:bottom w:val="single" w:sz="4" w:space="0" w:color="FFFFFF" w:themeColor="background1"/>
            </w:tcBorders>
          </w:tcPr>
          <w:p w14:paraId="02F350E8" w14:textId="77777777" w:rsidR="004C0CD4" w:rsidRPr="006A7DAA" w:rsidRDefault="004C0CD4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dobrą oraz:</w:t>
            </w:r>
          </w:p>
          <w:p w14:paraId="4B7381C8" w14:textId="3EDAC93B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pisze konfigurację elektronową wybranych pierwiastków </w:t>
            </w:r>
            <w:r w:rsidRPr="006A7DAA">
              <w:rPr>
                <w:sz w:val="20"/>
                <w:szCs w:val="20"/>
              </w:rPr>
              <w:lastRenderedPageBreak/>
              <w:t xml:space="preserve">chemicznych bloku </w:t>
            </w:r>
            <w:r w:rsidRPr="006A7DAA">
              <w:rPr>
                <w:i/>
                <w:sz w:val="20"/>
                <w:szCs w:val="20"/>
              </w:rPr>
              <w:t>d</w:t>
            </w:r>
            <w:r w:rsidRPr="006A7DAA">
              <w:rPr>
                <w:sz w:val="20"/>
                <w:szCs w:val="20"/>
              </w:rPr>
              <w:t xml:space="preserve"> 4.</w:t>
            </w:r>
            <w:r w:rsidR="00871B38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okresu</w:t>
            </w:r>
          </w:p>
          <w:p w14:paraId="2946B177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elektrony walencyjne i elektrony rdzenia atomowego w</w:t>
            </w:r>
            <w:r w:rsidR="00B2787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 xml:space="preserve">zapisie konfiguracji elektronowej wybranych pierwiastków bloku </w:t>
            </w:r>
            <w:r w:rsidRPr="006A7DAA">
              <w:rPr>
                <w:i/>
                <w:sz w:val="20"/>
                <w:szCs w:val="20"/>
              </w:rPr>
              <w:t>d</w:t>
            </w:r>
            <w:r w:rsidRPr="006A7DAA">
              <w:rPr>
                <w:sz w:val="20"/>
                <w:szCs w:val="20"/>
              </w:rPr>
              <w:t xml:space="preserve"> 4. okresu</w:t>
            </w:r>
          </w:p>
          <w:p w14:paraId="1812F867" w14:textId="77777777" w:rsidR="004C0CD4" w:rsidRPr="006A7DAA" w:rsidRDefault="004C0CD4" w:rsidP="00B2787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 położenie pierwiastka w układzie okresowym na podstawie rozmieszczenia elektronów w</w:t>
            </w:r>
            <w:r w:rsidR="00B27877" w:rsidRPr="006A7DAA">
              <w:rPr>
                <w:sz w:val="20"/>
                <w:szCs w:val="20"/>
              </w:rPr>
              <w:t> </w:t>
            </w:r>
            <w:proofErr w:type="spellStart"/>
            <w:r w:rsidRPr="006A7DAA">
              <w:rPr>
                <w:sz w:val="20"/>
                <w:szCs w:val="20"/>
              </w:rPr>
              <w:t>podpowłokach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 atomu bloku </w:t>
            </w:r>
            <w:r w:rsidRPr="006A7DAA">
              <w:rPr>
                <w:i/>
                <w:sz w:val="20"/>
                <w:szCs w:val="20"/>
              </w:rPr>
              <w:t>d</w:t>
            </w:r>
            <w:r w:rsidRPr="006A7DAA">
              <w:rPr>
                <w:sz w:val="20"/>
                <w:szCs w:val="20"/>
              </w:rPr>
              <w:t xml:space="preserve"> 4. okresu</w:t>
            </w:r>
          </w:p>
        </w:tc>
        <w:tc>
          <w:tcPr>
            <w:tcW w:w="23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D0368D" w14:textId="77777777" w:rsidR="004C0CD4" w:rsidRPr="006A7DAA" w:rsidRDefault="004C0CD4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bardzo dobrą oraz:</w:t>
            </w:r>
          </w:p>
          <w:p w14:paraId="10C97C5E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pisze konfigurację elektronową wybranych pierwiastków </w:t>
            </w:r>
            <w:r w:rsidRPr="006A7DAA">
              <w:rPr>
                <w:sz w:val="20"/>
                <w:szCs w:val="20"/>
              </w:rPr>
              <w:lastRenderedPageBreak/>
              <w:t xml:space="preserve">chemicznych bloków </w:t>
            </w:r>
            <w:r w:rsidRPr="006A7DAA">
              <w:rPr>
                <w:i/>
                <w:sz w:val="20"/>
                <w:szCs w:val="20"/>
              </w:rPr>
              <w:t>s</w:t>
            </w:r>
            <w:r w:rsidRPr="006A7DAA">
              <w:rPr>
                <w:sz w:val="20"/>
                <w:szCs w:val="20"/>
              </w:rPr>
              <w:t xml:space="preserve"> i</w:t>
            </w:r>
            <w:r w:rsidR="009B3938" w:rsidRPr="006A7DAA">
              <w:rPr>
                <w:sz w:val="20"/>
                <w:szCs w:val="20"/>
              </w:rPr>
              <w:t> </w:t>
            </w:r>
            <w:r w:rsidRPr="006A7DAA">
              <w:rPr>
                <w:i/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 xml:space="preserve"> 5. i 6. okresu</w:t>
            </w:r>
          </w:p>
          <w:p w14:paraId="1CB4DE05" w14:textId="348C75B3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wskazuje elektrony walencyjne </w:t>
            </w:r>
            <w:r w:rsidR="009B3938" w:rsidRPr="006A7DAA">
              <w:rPr>
                <w:sz w:val="20"/>
                <w:szCs w:val="20"/>
              </w:rPr>
              <w:t>i elektrony rdzenia atomowego w </w:t>
            </w:r>
            <w:r w:rsidRPr="006A7DAA">
              <w:rPr>
                <w:sz w:val="20"/>
                <w:szCs w:val="20"/>
              </w:rPr>
              <w:t xml:space="preserve">zapisie konfiguracji elektronowej pierwiastków bloków </w:t>
            </w:r>
            <w:r w:rsidRPr="006A7DAA">
              <w:rPr>
                <w:i/>
                <w:sz w:val="20"/>
                <w:szCs w:val="20"/>
              </w:rPr>
              <w:t>s</w:t>
            </w:r>
            <w:r w:rsidR="00871B38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i</w:t>
            </w:r>
            <w:r w:rsidR="0054212E" w:rsidRPr="006A7DAA">
              <w:rPr>
                <w:sz w:val="20"/>
                <w:szCs w:val="20"/>
              </w:rPr>
              <w:t> </w:t>
            </w:r>
            <w:r w:rsidRPr="006A7DAA">
              <w:rPr>
                <w:i/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 xml:space="preserve"> 5. i 6. okresu</w:t>
            </w:r>
          </w:p>
          <w:p w14:paraId="61B61E50" w14:textId="77777777" w:rsidR="004C0CD4" w:rsidRPr="006A7DAA" w:rsidRDefault="004C0CD4" w:rsidP="004C0CD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określa położenie pierwiastka w układzie okresowym na podstawie rozmieszczenia elektronów w </w:t>
            </w:r>
            <w:proofErr w:type="spellStart"/>
            <w:r w:rsidRPr="006A7DAA">
              <w:rPr>
                <w:sz w:val="20"/>
                <w:szCs w:val="20"/>
              </w:rPr>
              <w:t>podpowłokach</w:t>
            </w:r>
            <w:proofErr w:type="spellEnd"/>
            <w:r w:rsidRPr="006A7DAA">
              <w:rPr>
                <w:sz w:val="20"/>
                <w:szCs w:val="20"/>
              </w:rPr>
              <w:t xml:space="preserve"> elektronowych atomów </w:t>
            </w:r>
            <w:r w:rsidRPr="006A7DAA">
              <w:rPr>
                <w:i/>
                <w:sz w:val="20"/>
                <w:szCs w:val="20"/>
              </w:rPr>
              <w:t>s</w:t>
            </w:r>
            <w:r w:rsidRPr="006A7DAA">
              <w:rPr>
                <w:sz w:val="20"/>
                <w:szCs w:val="20"/>
              </w:rPr>
              <w:t xml:space="preserve"> i </w:t>
            </w:r>
            <w:r w:rsidRPr="006A7DAA">
              <w:rPr>
                <w:i/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 xml:space="preserve"> 5. i 6. okresu</w:t>
            </w:r>
          </w:p>
        </w:tc>
      </w:tr>
      <w:tr w:rsidR="00927428" w:rsidRPr="00E978D6" w14:paraId="3C484FA7" w14:textId="77777777" w:rsidTr="00871B38">
        <w:trPr>
          <w:trHeight w:val="454"/>
        </w:trPr>
        <w:tc>
          <w:tcPr>
            <w:tcW w:w="1460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0DD7E70" w14:textId="77777777" w:rsidR="00927428" w:rsidRPr="006A7DAA" w:rsidRDefault="00927428" w:rsidP="00B4024D">
            <w:pPr>
              <w:ind w:left="175" w:hanging="175"/>
              <w:jc w:val="center"/>
              <w:rPr>
                <w:b/>
                <w:color w:val="FFFFFF" w:themeColor="background1"/>
                <w:szCs w:val="20"/>
              </w:rPr>
            </w:pPr>
            <w:r w:rsidRPr="006A7DAA">
              <w:rPr>
                <w:b/>
                <w:color w:val="FFFFFF" w:themeColor="background1"/>
                <w:szCs w:val="20"/>
              </w:rPr>
              <w:lastRenderedPageBreak/>
              <w:t>WIĄZANIA CHEMICZNE I ODDZIAŁYWANIA MIĘDZYCZĄSTECZKOWE</w:t>
            </w:r>
          </w:p>
        </w:tc>
      </w:tr>
      <w:tr w:rsidR="009C67AA" w14:paraId="26DCB91D" w14:textId="77777777" w:rsidTr="00871B38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D247FA7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8. Wiązania jonowe i metaliczne</w:t>
            </w:r>
          </w:p>
        </w:tc>
        <w:tc>
          <w:tcPr>
            <w:tcW w:w="2526" w:type="dxa"/>
            <w:tcBorders>
              <w:top w:val="single" w:sz="4" w:space="0" w:color="FFFFFF" w:themeColor="background1"/>
            </w:tcBorders>
          </w:tcPr>
          <w:p w14:paraId="3C41F62C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definiuje pojęcie wiązanie jonowe</w:t>
            </w:r>
          </w:p>
          <w:p w14:paraId="498DBAEB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przyk</w:t>
            </w:r>
            <w:r w:rsidR="00BD3B97" w:rsidRPr="006A7DAA">
              <w:rPr>
                <w:sz w:val="20"/>
                <w:szCs w:val="20"/>
              </w:rPr>
              <w:t>łady związków o budowie jonowej</w:t>
            </w:r>
          </w:p>
          <w:p w14:paraId="5D48A768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budowę oraz wymienia właściwości fizyczne związków jonowych</w:t>
            </w:r>
            <w:r w:rsidR="00BD3B97" w:rsidRPr="006A7DAA">
              <w:rPr>
                <w:sz w:val="20"/>
                <w:szCs w:val="20"/>
              </w:rPr>
              <w:t xml:space="preserve"> na przykładzie chlorku sodu</w:t>
            </w:r>
          </w:p>
          <w:p w14:paraId="474B190C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definiuje pojęcie wiązanie metaliczne</w:t>
            </w:r>
          </w:p>
          <w:p w14:paraId="270CBA27" w14:textId="77777777" w:rsidR="00927428" w:rsidRPr="006A7DAA" w:rsidRDefault="00927428" w:rsidP="00BD3B9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budowę oraz wymienia właściwości fizyczne metali</w:t>
            </w:r>
          </w:p>
        </w:tc>
        <w:tc>
          <w:tcPr>
            <w:tcW w:w="2480" w:type="dxa"/>
            <w:tcBorders>
              <w:top w:val="single" w:sz="4" w:space="0" w:color="FFFFFF" w:themeColor="background1"/>
            </w:tcBorders>
          </w:tcPr>
          <w:p w14:paraId="2E4E2703" w14:textId="77777777" w:rsidR="00927428" w:rsidRPr="006A7DAA" w:rsidRDefault="00BD3B97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</w:t>
            </w:r>
            <w:r w:rsidR="00927428" w:rsidRPr="006A7DAA">
              <w:rPr>
                <w:i/>
                <w:sz w:val="20"/>
                <w:szCs w:val="20"/>
              </w:rPr>
              <w:t>ymagania na ocenę dopuszczającą oraz:</w:t>
            </w:r>
          </w:p>
          <w:p w14:paraId="0C8958C3" w14:textId="4DC91870" w:rsidR="00927428" w:rsidRPr="00FF7DBF" w:rsidRDefault="00927428" w:rsidP="008F12D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określa </w:t>
            </w:r>
            <w:r w:rsidR="008F12D5" w:rsidRPr="008F12D5">
              <w:rPr>
                <w:sz w:val="20"/>
                <w:szCs w:val="20"/>
              </w:rPr>
              <w:t>rodzaj wiązania (jonowe, metaliczne) na</w:t>
            </w:r>
            <w:r w:rsidR="008F12D5">
              <w:rPr>
                <w:sz w:val="20"/>
                <w:szCs w:val="20"/>
              </w:rPr>
              <w:t> </w:t>
            </w:r>
            <w:r w:rsidR="008F12D5" w:rsidRPr="008F12D5">
              <w:rPr>
                <w:sz w:val="20"/>
                <w:szCs w:val="20"/>
              </w:rPr>
              <w:t>podstawie elektroujemności</w:t>
            </w:r>
          </w:p>
        </w:tc>
        <w:tc>
          <w:tcPr>
            <w:tcW w:w="2564" w:type="dxa"/>
            <w:tcBorders>
              <w:top w:val="single" w:sz="4" w:space="0" w:color="FFFFFF" w:themeColor="background1"/>
            </w:tcBorders>
          </w:tcPr>
          <w:p w14:paraId="0C1EE12C" w14:textId="77777777" w:rsidR="00927428" w:rsidRPr="006A7DAA" w:rsidRDefault="00BD3B97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</w:t>
            </w:r>
            <w:r w:rsidR="00927428" w:rsidRPr="006A7DAA">
              <w:rPr>
                <w:i/>
                <w:sz w:val="20"/>
                <w:szCs w:val="20"/>
              </w:rPr>
              <w:t>ymagania na ocenę dostateczną oraz:</w:t>
            </w:r>
          </w:p>
          <w:p w14:paraId="17B10E88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uzasadnia powstawanie </w:t>
            </w:r>
            <w:r w:rsidR="001755C0" w:rsidRPr="006A7DAA">
              <w:rPr>
                <w:sz w:val="20"/>
                <w:szCs w:val="20"/>
              </w:rPr>
              <w:t xml:space="preserve">wiązania jonowego </w:t>
            </w:r>
            <w:r w:rsidRPr="006A7DAA">
              <w:rPr>
                <w:sz w:val="20"/>
                <w:szCs w:val="20"/>
              </w:rPr>
              <w:t>dążnością atomów do uzyskania trwałej konfiguracji el</w:t>
            </w:r>
            <w:r w:rsidR="00BD3B97" w:rsidRPr="006A7DAA">
              <w:rPr>
                <w:sz w:val="20"/>
                <w:szCs w:val="20"/>
              </w:rPr>
              <w:t>ektronowej najbliższego helowca</w:t>
            </w:r>
          </w:p>
          <w:p w14:paraId="7E873E0F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wyjaśnia na wybranych przykładach związków </w:t>
            </w:r>
            <w:r w:rsidRPr="006A7DAA">
              <w:rPr>
                <w:sz w:val="20"/>
                <w:szCs w:val="20"/>
              </w:rPr>
              <w:lastRenderedPageBreak/>
              <w:t>jonowych</w:t>
            </w:r>
            <w:r w:rsidR="00BD3B97" w:rsidRPr="006A7DAA">
              <w:rPr>
                <w:sz w:val="20"/>
                <w:szCs w:val="20"/>
              </w:rPr>
              <w:t>,</w:t>
            </w:r>
            <w:r w:rsidRPr="006A7DAA">
              <w:rPr>
                <w:sz w:val="20"/>
                <w:szCs w:val="20"/>
              </w:rPr>
              <w:t xml:space="preserve"> na czym polega istota wiązania jonowego</w:t>
            </w:r>
          </w:p>
          <w:p w14:paraId="2564D0AB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związki jonowe w zbiorze substancji o podanych wzorach chemiczny</w:t>
            </w:r>
            <w:r w:rsidR="00BD3B97" w:rsidRPr="006A7DAA">
              <w:rPr>
                <w:sz w:val="20"/>
                <w:szCs w:val="20"/>
              </w:rPr>
              <w:t>ch lub nazwach systematycznych</w:t>
            </w:r>
          </w:p>
        </w:tc>
        <w:tc>
          <w:tcPr>
            <w:tcW w:w="2461" w:type="dxa"/>
            <w:tcBorders>
              <w:top w:val="single" w:sz="4" w:space="0" w:color="FFFFFF" w:themeColor="background1"/>
            </w:tcBorders>
          </w:tcPr>
          <w:p w14:paraId="27A5F67B" w14:textId="77777777" w:rsidR="00927428" w:rsidRPr="006A7DAA" w:rsidRDefault="00BD3B97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</w:t>
            </w:r>
            <w:r w:rsidR="00927428" w:rsidRPr="006A7DAA">
              <w:rPr>
                <w:i/>
                <w:sz w:val="20"/>
                <w:szCs w:val="20"/>
              </w:rPr>
              <w:t>ymagania na ocenę dobrą oraz:</w:t>
            </w:r>
          </w:p>
          <w:p w14:paraId="49937173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porównuje na wybranych przykładach budowę oraz właściwości fizyczne substancji tworzących k</w:t>
            </w:r>
            <w:r w:rsidR="00BD3B97" w:rsidRPr="006A7DAA">
              <w:rPr>
                <w:sz w:val="20"/>
                <w:szCs w:val="20"/>
              </w:rPr>
              <w:t>ryształy jonowe oraz metaliczne</w:t>
            </w:r>
          </w:p>
          <w:p w14:paraId="387428B0" w14:textId="77777777" w:rsidR="00927428" w:rsidRPr="006A7DAA" w:rsidRDefault="00927428" w:rsidP="00BD3B9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wyjaśnia wpływ wiązania metalicznego na </w:t>
            </w:r>
            <w:r w:rsidRPr="006A7DAA">
              <w:rPr>
                <w:sz w:val="20"/>
                <w:szCs w:val="20"/>
              </w:rPr>
              <w:lastRenderedPageBreak/>
              <w:t>właściwości fizyczne metali i ich stopów</w:t>
            </w:r>
          </w:p>
        </w:tc>
        <w:tc>
          <w:tcPr>
            <w:tcW w:w="23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B49AE98" w14:textId="77777777" w:rsidR="00927428" w:rsidRPr="006A7DAA" w:rsidRDefault="00BD3B97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</w:t>
            </w:r>
            <w:r w:rsidR="00927428" w:rsidRPr="006A7DAA">
              <w:rPr>
                <w:i/>
                <w:sz w:val="20"/>
                <w:szCs w:val="20"/>
              </w:rPr>
              <w:t>ymagania na ocenę bardzo dobrą oraz:</w:t>
            </w:r>
          </w:p>
          <w:p w14:paraId="34BBE213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wyszukuje i prezentuje informacje na temat warunków przewodzenia prądu pr</w:t>
            </w:r>
            <w:r w:rsidR="00BD3B97" w:rsidRPr="006A7DAA">
              <w:rPr>
                <w:sz w:val="20"/>
                <w:szCs w:val="20"/>
              </w:rPr>
              <w:t>zez związki o budowie jonowej</w:t>
            </w:r>
          </w:p>
        </w:tc>
      </w:tr>
      <w:tr w:rsidR="009C67AA" w14:paraId="2A51BB21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7CB64893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9. Wiązanie kowalencyjne</w:t>
            </w:r>
          </w:p>
        </w:tc>
        <w:tc>
          <w:tcPr>
            <w:tcW w:w="2526" w:type="dxa"/>
          </w:tcPr>
          <w:p w14:paraId="780B34B2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definiuje pojęcie wiązanie kowalencyjne (atomowe)</w:t>
            </w:r>
          </w:p>
          <w:p w14:paraId="60F19642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pisze wzór elektronowy cząsteczki H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</w:p>
          <w:p w14:paraId="2F1E5D16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podaje przykłady substancji, w których </w:t>
            </w:r>
            <w:r w:rsidR="00BD3B97" w:rsidRPr="006A7DAA">
              <w:rPr>
                <w:sz w:val="20"/>
                <w:szCs w:val="20"/>
              </w:rPr>
              <w:t>występuje wiązanie kowalencyjne</w:t>
            </w:r>
          </w:p>
          <w:p w14:paraId="3AE5D92D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wymienia właściwości fizyczne substancji, w których </w:t>
            </w:r>
            <w:r w:rsidR="00BD3B97" w:rsidRPr="006A7DAA">
              <w:rPr>
                <w:sz w:val="20"/>
                <w:szCs w:val="20"/>
              </w:rPr>
              <w:t>występuje wiązanie kowalencyjne</w:t>
            </w:r>
          </w:p>
        </w:tc>
        <w:tc>
          <w:tcPr>
            <w:tcW w:w="2480" w:type="dxa"/>
          </w:tcPr>
          <w:p w14:paraId="1EC9786E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3BA9C329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 obecność wiązania kowalencyjnego oraz pisze wzory elektronowe cząsteczek, np. Cl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N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</w:p>
          <w:p w14:paraId="7AB0DBF3" w14:textId="77777777" w:rsidR="00927428" w:rsidRPr="006A7DAA" w:rsidRDefault="00927428" w:rsidP="00BD3B9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określa krotność wiązania kowalencyjnego oraz liczbę obecnych w nim typów wiązań σ i π </w:t>
            </w:r>
            <w:r w:rsidR="00D95186" w:rsidRPr="006A7DAA">
              <w:rPr>
                <w:sz w:val="20"/>
                <w:szCs w:val="20"/>
              </w:rPr>
              <w:t xml:space="preserve">na przykładzie cząsteczek: </w:t>
            </w:r>
            <w:r w:rsidRPr="006A7DAA">
              <w:rPr>
                <w:sz w:val="20"/>
                <w:szCs w:val="20"/>
              </w:rPr>
              <w:t>H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Cl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N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64" w:type="dxa"/>
          </w:tcPr>
          <w:p w14:paraId="6DF2F43B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1C907E7C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wyjaśnia na przykładzie cząsteczek </w:t>
            </w:r>
            <w:proofErr w:type="spellStart"/>
            <w:r w:rsidRPr="006A7DAA">
              <w:rPr>
                <w:sz w:val="20"/>
                <w:szCs w:val="20"/>
              </w:rPr>
              <w:t>homoatomowych</w:t>
            </w:r>
            <w:proofErr w:type="spellEnd"/>
            <w:r w:rsidRPr="006A7DAA">
              <w:rPr>
                <w:sz w:val="20"/>
                <w:szCs w:val="20"/>
              </w:rPr>
              <w:t>, np. Cl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N</w:t>
            </w:r>
            <w:r w:rsidRPr="006A7DAA">
              <w:rPr>
                <w:sz w:val="20"/>
                <w:szCs w:val="20"/>
                <w:vertAlign w:val="subscript"/>
              </w:rPr>
              <w:t xml:space="preserve">2, </w:t>
            </w:r>
            <w:r w:rsidRPr="006A7DAA">
              <w:rPr>
                <w:sz w:val="20"/>
                <w:szCs w:val="20"/>
              </w:rPr>
              <w:t>Br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I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na czym polega istota wiązania kowalencyjnego</w:t>
            </w:r>
          </w:p>
          <w:p w14:paraId="3AA08E92" w14:textId="4CEDF4BF" w:rsidR="00927428" w:rsidRPr="00FF7DBF" w:rsidRDefault="00927428" w:rsidP="008F12D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we wzorach elektronowych cząsteczek pary elektronów wiążących i, jeśli są obecn</w:t>
            </w:r>
            <w:r w:rsidR="00BD3B97" w:rsidRPr="006A7DAA">
              <w:rPr>
                <w:sz w:val="20"/>
                <w:szCs w:val="20"/>
              </w:rPr>
              <w:t>e, pary elektronów niewiążących</w:t>
            </w:r>
          </w:p>
        </w:tc>
        <w:tc>
          <w:tcPr>
            <w:tcW w:w="2461" w:type="dxa"/>
          </w:tcPr>
          <w:p w14:paraId="3C8A4F61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1B82E4B9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porównuje na wybranych przykładach budowę oraz właściwości fizyczne substancji tworzących kryształy jonowe, kowalencyjne, molekularne oraz </w:t>
            </w:r>
            <w:r w:rsidR="00BD3B97" w:rsidRPr="006A7DAA">
              <w:rPr>
                <w:sz w:val="20"/>
                <w:szCs w:val="20"/>
              </w:rPr>
              <w:t>metaliczne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078D53F1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53DA0A02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 obecność w</w:t>
            </w:r>
            <w:r w:rsidR="00BD3B97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cząsteczce N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 xml:space="preserve"> dwóch różnych typów wiązania kowalencyjnego: jednego wiązanie σ i dwóch wiązań π</w:t>
            </w:r>
          </w:p>
          <w:p w14:paraId="6EBED72D" w14:textId="77777777" w:rsidR="00927428" w:rsidRPr="006A7DAA" w:rsidRDefault="00927428" w:rsidP="00BD3B9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wyszukuje i prezentuje informacje na temat rodzaju wiązania chemicznego oraz sposobu </w:t>
            </w:r>
            <w:r w:rsidR="001755C0" w:rsidRPr="006A7DAA">
              <w:rPr>
                <w:sz w:val="20"/>
                <w:szCs w:val="20"/>
              </w:rPr>
              <w:t xml:space="preserve">łączenia się atomów, np. </w:t>
            </w:r>
            <w:r w:rsidRPr="006A7DAA">
              <w:rPr>
                <w:sz w:val="20"/>
                <w:szCs w:val="20"/>
              </w:rPr>
              <w:t>w cząsteczkach P</w:t>
            </w:r>
            <w:r w:rsidRPr="006A7DAA">
              <w:rPr>
                <w:sz w:val="20"/>
                <w:szCs w:val="20"/>
                <w:vertAlign w:val="subscript"/>
              </w:rPr>
              <w:t>4</w:t>
            </w:r>
            <w:r w:rsidRPr="006A7DAA">
              <w:rPr>
                <w:sz w:val="20"/>
                <w:szCs w:val="20"/>
              </w:rPr>
              <w:t xml:space="preserve"> i S</w:t>
            </w:r>
            <w:r w:rsidRPr="006A7DAA">
              <w:rPr>
                <w:sz w:val="20"/>
                <w:szCs w:val="20"/>
                <w:vertAlign w:val="subscript"/>
              </w:rPr>
              <w:t>8</w:t>
            </w:r>
          </w:p>
        </w:tc>
      </w:tr>
      <w:tr w:rsidR="009C67AA" w14:paraId="14F45360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1C84BC7A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10. Elektroujemność</w:t>
            </w:r>
          </w:p>
        </w:tc>
        <w:tc>
          <w:tcPr>
            <w:tcW w:w="2526" w:type="dxa"/>
          </w:tcPr>
          <w:p w14:paraId="2B3F65D8" w14:textId="77777777" w:rsidR="00927428" w:rsidRPr="006A7DAA" w:rsidRDefault="001755C0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definiuje </w:t>
            </w:r>
            <w:r w:rsidR="00927428" w:rsidRPr="006A7DAA">
              <w:rPr>
                <w:sz w:val="20"/>
                <w:szCs w:val="20"/>
              </w:rPr>
              <w:t>pojęcie elektroujemność pierwiastka</w:t>
            </w:r>
            <w:r w:rsidRPr="006A7DAA">
              <w:rPr>
                <w:sz w:val="20"/>
                <w:szCs w:val="20"/>
              </w:rPr>
              <w:t xml:space="preserve"> chemicznego</w:t>
            </w:r>
          </w:p>
          <w:p w14:paraId="3A32DAEC" w14:textId="77777777" w:rsidR="00927428" w:rsidRPr="006A7DAA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w układzie okresowym pierwiastki o największych i najmniejszych</w:t>
            </w:r>
            <w:r w:rsidR="001755C0" w:rsidRPr="006A7DAA">
              <w:rPr>
                <w:sz w:val="20"/>
                <w:szCs w:val="20"/>
              </w:rPr>
              <w:t xml:space="preserve"> </w:t>
            </w:r>
            <w:r w:rsidR="001755C0" w:rsidRPr="006A7DAA">
              <w:rPr>
                <w:sz w:val="20"/>
                <w:szCs w:val="20"/>
              </w:rPr>
              <w:lastRenderedPageBreak/>
              <w:t>wartościach elektroujemności</w:t>
            </w:r>
          </w:p>
        </w:tc>
        <w:tc>
          <w:tcPr>
            <w:tcW w:w="2480" w:type="dxa"/>
          </w:tcPr>
          <w:p w14:paraId="4C056634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dopuszczającą oraz:</w:t>
            </w:r>
          </w:p>
          <w:p w14:paraId="062EA3E6" w14:textId="77777777" w:rsidR="00927428" w:rsidRPr="006A7DAA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 tendencje zmian elektroujemności pierwiastków na tle układu okresowego (w</w:t>
            </w:r>
            <w:r w:rsidR="001755C0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grupach i okresach)</w:t>
            </w:r>
          </w:p>
        </w:tc>
        <w:tc>
          <w:tcPr>
            <w:tcW w:w="2564" w:type="dxa"/>
          </w:tcPr>
          <w:p w14:paraId="46525B36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60820A58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tłumaczy</w:t>
            </w:r>
            <w:r w:rsidR="006A4BB4" w:rsidRPr="006A7DAA">
              <w:rPr>
                <w:sz w:val="20"/>
                <w:szCs w:val="20"/>
              </w:rPr>
              <w:t>,</w:t>
            </w:r>
            <w:r w:rsidR="001755C0" w:rsidRPr="006A7DAA">
              <w:rPr>
                <w:sz w:val="20"/>
                <w:szCs w:val="20"/>
              </w:rPr>
              <w:t xml:space="preserve"> dlaczego metale mają małe, a </w:t>
            </w:r>
            <w:r w:rsidRPr="006A7DAA">
              <w:rPr>
                <w:sz w:val="20"/>
                <w:szCs w:val="20"/>
              </w:rPr>
              <w:t>niemetale – duże wartości elektroujemności</w:t>
            </w:r>
          </w:p>
          <w:p w14:paraId="77D3C91A" w14:textId="77777777" w:rsidR="00927428" w:rsidRPr="006A7DAA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wyjaśnia tendencje zmian elektroujemności </w:t>
            </w:r>
            <w:r w:rsidRPr="006A7DAA">
              <w:rPr>
                <w:sz w:val="20"/>
                <w:szCs w:val="20"/>
              </w:rPr>
              <w:lastRenderedPageBreak/>
              <w:t>pierwiastków na tle układu okresowego (w grupach i okresach)</w:t>
            </w:r>
          </w:p>
        </w:tc>
        <w:tc>
          <w:tcPr>
            <w:tcW w:w="2461" w:type="dxa"/>
          </w:tcPr>
          <w:p w14:paraId="12D6E34F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dobrą oraz:</w:t>
            </w:r>
          </w:p>
          <w:p w14:paraId="58DB00B9" w14:textId="4242DE2A" w:rsidR="00927428" w:rsidRPr="006A7DAA" w:rsidRDefault="00927428" w:rsidP="001755C0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określa rodzaj wiązania chemicznego w substancjach na podstawie elektroujemności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64B7ADCB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759336DC" w14:textId="77777777" w:rsidR="00927428" w:rsidRPr="006A7DAA" w:rsidRDefault="00927428" w:rsidP="0092742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określa i uzasadnia rodzaj wiązania chemicznego</w:t>
            </w:r>
            <w:r w:rsidR="001755C0"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występującego</w:t>
            </w:r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 związkach</w:t>
            </w:r>
            <w:r w:rsidR="001755C0"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 np.</w:t>
            </w:r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CaS</w:t>
            </w:r>
            <w:proofErr w:type="spellEnd"/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LiH</w:t>
            </w:r>
            <w:proofErr w:type="spellEnd"/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 CaH</w:t>
            </w:r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  <w:vertAlign w:val="subscript"/>
              </w:rPr>
              <w:t>2</w:t>
            </w:r>
          </w:p>
          <w:p w14:paraId="2BAC8844" w14:textId="77777777" w:rsidR="00927428" w:rsidRPr="006A7DAA" w:rsidRDefault="00927428" w:rsidP="0092742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 xml:space="preserve">wyszukuje i prezentuje informacje na temat stosowanych </w:t>
            </w:r>
            <w:proofErr w:type="spellStart"/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skal</w:t>
            </w:r>
            <w:proofErr w:type="spellEnd"/>
            <w:r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elektrouje</w:t>
            </w:r>
            <w:r w:rsidR="001755C0" w:rsidRPr="006A7DA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mności pierwiastków chemicznych</w:t>
            </w:r>
          </w:p>
        </w:tc>
      </w:tr>
      <w:tr w:rsidR="009C67AA" w14:paraId="54210EF8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7C2F45F7" w14:textId="77777777" w:rsidR="00927428" w:rsidRPr="006A7DAA" w:rsidRDefault="00927428" w:rsidP="001755C0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11. Wiązanie kowalencyjne spolaryzowane i</w:t>
            </w:r>
            <w:r w:rsidR="001755C0" w:rsidRPr="006A7DAA">
              <w:rPr>
                <w:sz w:val="20"/>
                <w:szCs w:val="20"/>
              </w:rPr>
              <w:t> </w:t>
            </w:r>
            <w:r w:rsidRPr="006A7DAA">
              <w:rPr>
                <w:sz w:val="20"/>
                <w:szCs w:val="20"/>
              </w:rPr>
              <w:t>oddziaływania międzycząsteczkowe</w:t>
            </w:r>
          </w:p>
        </w:tc>
        <w:tc>
          <w:tcPr>
            <w:tcW w:w="2526" w:type="dxa"/>
          </w:tcPr>
          <w:p w14:paraId="3C9C087F" w14:textId="4D3D0306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definiuje pojęcia: wiązanie kowalencyjne (atomowe), polaryzacja wiązania, wiązani</w:t>
            </w:r>
            <w:r w:rsidR="001755C0" w:rsidRPr="006A7DAA">
              <w:rPr>
                <w:sz w:val="20"/>
                <w:szCs w:val="20"/>
              </w:rPr>
              <w:t xml:space="preserve">e wodorowe, siły van der </w:t>
            </w:r>
            <w:proofErr w:type="spellStart"/>
            <w:r w:rsidR="001755C0" w:rsidRPr="006A7DAA">
              <w:rPr>
                <w:sz w:val="20"/>
                <w:szCs w:val="20"/>
              </w:rPr>
              <w:t>Waalsa</w:t>
            </w:r>
            <w:proofErr w:type="spellEnd"/>
          </w:p>
          <w:p w14:paraId="48FEBC0A" w14:textId="77777777" w:rsidR="00927428" w:rsidRPr="006A7DAA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pisze wzory elektronowe cząsteczek: HCl, H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O</w:t>
            </w:r>
          </w:p>
        </w:tc>
        <w:tc>
          <w:tcPr>
            <w:tcW w:w="2480" w:type="dxa"/>
          </w:tcPr>
          <w:p w14:paraId="6F80A58B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355BC480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 kierunek polaryzacji wiązania kowalencyjnego</w:t>
            </w:r>
          </w:p>
          <w:p w14:paraId="17012F0A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pisze wzory elektronowe cząsteczek związków kowalencyjnych: </w:t>
            </w:r>
            <w:proofErr w:type="spellStart"/>
            <w:r w:rsidRPr="006A7DAA">
              <w:rPr>
                <w:sz w:val="20"/>
                <w:szCs w:val="20"/>
              </w:rPr>
              <w:t>HBr</w:t>
            </w:r>
            <w:proofErr w:type="spellEnd"/>
            <w:r w:rsidRPr="006A7DAA">
              <w:rPr>
                <w:sz w:val="20"/>
                <w:szCs w:val="20"/>
              </w:rPr>
              <w:t>, H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S, NH</w:t>
            </w:r>
            <w:r w:rsidRPr="006A7DAA">
              <w:rPr>
                <w:sz w:val="20"/>
                <w:szCs w:val="20"/>
                <w:vertAlign w:val="subscript"/>
              </w:rPr>
              <w:t>3</w:t>
            </w:r>
          </w:p>
          <w:p w14:paraId="237656BF" w14:textId="77777777" w:rsidR="00927428" w:rsidRPr="006A7DAA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opisuje właściwości substancji, w których występuje wiązanie </w:t>
            </w:r>
            <w:r w:rsidR="001755C0" w:rsidRPr="006A7DAA">
              <w:rPr>
                <w:sz w:val="20"/>
                <w:szCs w:val="20"/>
              </w:rPr>
              <w:t>kowalencyjne spolaryzowane</w:t>
            </w:r>
          </w:p>
        </w:tc>
        <w:tc>
          <w:tcPr>
            <w:tcW w:w="2564" w:type="dxa"/>
          </w:tcPr>
          <w:p w14:paraId="0DEA9523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7B681895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definiuje po</w:t>
            </w:r>
            <w:r w:rsidR="001755C0" w:rsidRPr="006A7DAA">
              <w:rPr>
                <w:sz w:val="20"/>
                <w:szCs w:val="20"/>
              </w:rPr>
              <w:t>jęcie dipol</w:t>
            </w:r>
          </w:p>
          <w:p w14:paraId="63840729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 przyczyny asocjacji cząsteczek związków</w:t>
            </w:r>
            <w:r w:rsidR="001755C0" w:rsidRPr="006A7DAA">
              <w:rPr>
                <w:sz w:val="20"/>
                <w:szCs w:val="20"/>
              </w:rPr>
              <w:t xml:space="preserve"> chemicznych o budowie polarnej</w:t>
            </w:r>
          </w:p>
          <w:p w14:paraId="5B13939F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</w:t>
            </w:r>
            <w:r w:rsidR="001755C0" w:rsidRPr="006A7DAA">
              <w:rPr>
                <w:sz w:val="20"/>
                <w:szCs w:val="20"/>
              </w:rPr>
              <w:t>,</w:t>
            </w:r>
            <w:r w:rsidRPr="006A7DAA">
              <w:rPr>
                <w:sz w:val="20"/>
                <w:szCs w:val="20"/>
              </w:rPr>
              <w:t xml:space="preserve"> dlaczego cząsteczka chlorowodoru jest dipolem, a cząsteczki, np.</w:t>
            </w:r>
            <w:r w:rsidR="001755C0" w:rsidRPr="006A7DAA">
              <w:rPr>
                <w:sz w:val="20"/>
                <w:szCs w:val="20"/>
              </w:rPr>
              <w:t xml:space="preserve"> </w:t>
            </w:r>
            <w:r w:rsidRPr="006A7DAA">
              <w:rPr>
                <w:sz w:val="20"/>
                <w:szCs w:val="20"/>
              </w:rPr>
              <w:t>H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N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Cl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, O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 xml:space="preserve"> dipolami nie są</w:t>
            </w:r>
          </w:p>
          <w:p w14:paraId="191331E7" w14:textId="77777777" w:rsidR="00927428" w:rsidRPr="006A7DAA" w:rsidRDefault="00927428" w:rsidP="00D45DC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substancje, między cząsteczkami których występuje wiązanie wodorowe</w:t>
            </w:r>
            <w:r w:rsidR="00D45DCD" w:rsidRPr="006A7DAA">
              <w:rPr>
                <w:sz w:val="20"/>
                <w:szCs w:val="20"/>
              </w:rPr>
              <w:t xml:space="preserve"> oraz uzasadnia jego obecność</w:t>
            </w:r>
          </w:p>
          <w:p w14:paraId="04A23558" w14:textId="77777777" w:rsidR="00927428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 treść zasady: „</w:t>
            </w:r>
            <w:r w:rsidR="001755C0" w:rsidRPr="006A7DAA">
              <w:rPr>
                <w:sz w:val="20"/>
                <w:szCs w:val="20"/>
              </w:rPr>
              <w:t>p</w:t>
            </w:r>
            <w:r w:rsidRPr="006A7DAA">
              <w:rPr>
                <w:sz w:val="20"/>
                <w:szCs w:val="20"/>
              </w:rPr>
              <w:t>odobne rozpuszcza się w podobnym” oraz projektuje doś</w:t>
            </w:r>
            <w:r w:rsidR="001755C0" w:rsidRPr="006A7DAA">
              <w:rPr>
                <w:sz w:val="20"/>
                <w:szCs w:val="20"/>
              </w:rPr>
              <w:t>wiadczenie na jej potwierdzenie</w:t>
            </w:r>
          </w:p>
          <w:p w14:paraId="106E170E" w14:textId="77777777" w:rsidR="00871B38" w:rsidRPr="006A7DAA" w:rsidRDefault="00871B38" w:rsidP="00871B38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6A772709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782171E3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budowę przestrzenną cząsteczek H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O i CO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</w:p>
          <w:p w14:paraId="361B07B4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</w:t>
            </w:r>
            <w:r w:rsidR="001755C0" w:rsidRPr="006A7DAA">
              <w:rPr>
                <w:sz w:val="20"/>
                <w:szCs w:val="20"/>
              </w:rPr>
              <w:t>,</w:t>
            </w:r>
            <w:r w:rsidRPr="006A7DAA">
              <w:rPr>
                <w:sz w:val="20"/>
                <w:szCs w:val="20"/>
              </w:rPr>
              <w:t xml:space="preserve"> dlaczego cząsteczki H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Pr="006A7DAA">
              <w:rPr>
                <w:sz w:val="20"/>
                <w:szCs w:val="20"/>
              </w:rPr>
              <w:t>O są dipolami, a cząsteczki CO</w:t>
            </w:r>
            <w:r w:rsidRPr="006A7DAA">
              <w:rPr>
                <w:sz w:val="20"/>
                <w:szCs w:val="20"/>
                <w:vertAlign w:val="subscript"/>
              </w:rPr>
              <w:t>2</w:t>
            </w:r>
            <w:r w:rsidR="001755C0" w:rsidRPr="006A7DAA">
              <w:rPr>
                <w:sz w:val="20"/>
                <w:szCs w:val="20"/>
              </w:rPr>
              <w:t xml:space="preserve"> dipolami nie są</w:t>
            </w:r>
          </w:p>
          <w:p w14:paraId="46035025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projektuje doświadczenie, które pozwoli potwierdzić pola</w:t>
            </w:r>
            <w:r w:rsidR="001755C0" w:rsidRPr="006A7DAA">
              <w:rPr>
                <w:sz w:val="20"/>
                <w:szCs w:val="20"/>
              </w:rPr>
              <w:t>rne właściwości cząsteczek wody</w:t>
            </w:r>
          </w:p>
          <w:p w14:paraId="0826676C" w14:textId="77777777" w:rsidR="00927428" w:rsidRPr="006A7DAA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tłumaczy sposób wzajemnego oddziaływania cząsteczek, które </w:t>
            </w:r>
            <w:r w:rsidR="001755C0" w:rsidRPr="006A7DAA">
              <w:rPr>
                <w:sz w:val="20"/>
                <w:szCs w:val="20"/>
              </w:rPr>
              <w:t xml:space="preserve">nie są </w:t>
            </w:r>
            <w:r w:rsidRPr="006A7DAA">
              <w:rPr>
                <w:sz w:val="20"/>
                <w:szCs w:val="20"/>
              </w:rPr>
              <w:t xml:space="preserve">dipolami 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445A54C1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587244A2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wyszukuje i prezentuje informacje na tema</w:t>
            </w:r>
            <w:r w:rsidR="001755C0" w:rsidRPr="006A7DAA">
              <w:rPr>
                <w:sz w:val="20"/>
                <w:szCs w:val="20"/>
              </w:rPr>
              <w:t>t nietypowych właściwości wody</w:t>
            </w:r>
          </w:p>
          <w:p w14:paraId="32BFD07F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 rodzaj wiązania chemicznego występującego w cząsteczkach HF ora</w:t>
            </w:r>
            <w:r w:rsidR="001755C0" w:rsidRPr="006A7DAA">
              <w:rPr>
                <w:sz w:val="20"/>
                <w:szCs w:val="20"/>
              </w:rPr>
              <w:t>z wyjaśnia proces ich asocjacji</w:t>
            </w:r>
          </w:p>
          <w:p w14:paraId="03AE6338" w14:textId="77777777" w:rsidR="00927428" w:rsidRPr="006A7DAA" w:rsidRDefault="00927428" w:rsidP="001755C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wskazuje na podstawie wzorów strukturalnych wieloatomowych cząsteczek związków chemicznych substancje polarne i niepolarne</w:t>
            </w:r>
          </w:p>
        </w:tc>
      </w:tr>
      <w:tr w:rsidR="00927428" w:rsidRPr="002A1B50" w14:paraId="2B5DB167" w14:textId="77777777" w:rsidTr="00871B38">
        <w:trPr>
          <w:trHeight w:val="454"/>
        </w:trPr>
        <w:tc>
          <w:tcPr>
            <w:tcW w:w="1460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173324E" w14:textId="77777777" w:rsidR="00927428" w:rsidRPr="002A1B50" w:rsidRDefault="00927428" w:rsidP="00B4024D">
            <w:pPr>
              <w:ind w:left="175" w:hanging="175"/>
              <w:jc w:val="center"/>
              <w:rPr>
                <w:b/>
                <w:color w:val="FFFFFF" w:themeColor="background1"/>
                <w:sz w:val="24"/>
              </w:rPr>
            </w:pPr>
            <w:r w:rsidRPr="006A7DAA">
              <w:rPr>
                <w:b/>
                <w:color w:val="FFFFFF" w:themeColor="background1"/>
                <w:szCs w:val="20"/>
              </w:rPr>
              <w:lastRenderedPageBreak/>
              <w:t>REAKCJE CHEMICZNE</w:t>
            </w:r>
          </w:p>
        </w:tc>
      </w:tr>
      <w:tr w:rsidR="009C67AA" w14:paraId="5B966EB3" w14:textId="77777777" w:rsidTr="00871B38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46B98CE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13. Prawa ilościowe w reakcjach chemicznych</w:t>
            </w:r>
          </w:p>
        </w:tc>
        <w:tc>
          <w:tcPr>
            <w:tcW w:w="2526" w:type="dxa"/>
            <w:tcBorders>
              <w:top w:val="single" w:sz="4" w:space="0" w:color="FFFFFF" w:themeColor="background1"/>
            </w:tcBorders>
          </w:tcPr>
          <w:p w14:paraId="6ED1EF40" w14:textId="77777777" w:rsidR="00927428" w:rsidRPr="006A7DAA" w:rsidRDefault="00927428" w:rsidP="00DA08C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treść praw: zac</w:t>
            </w:r>
            <w:r w:rsidR="00DA08CD" w:rsidRPr="006A7DAA">
              <w:rPr>
                <w:sz w:val="20"/>
                <w:szCs w:val="20"/>
              </w:rPr>
              <w:t>howania masy, stałości składu i stosunków objętościowych</w:t>
            </w:r>
          </w:p>
          <w:p w14:paraId="06D450FB" w14:textId="77777777" w:rsidR="00927428" w:rsidRPr="006A7DAA" w:rsidRDefault="00927428" w:rsidP="00DA08C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opisuje przebieg doświadczeń pozwalających na sformułowanie praw: zachowania masy, stałości sk</w:t>
            </w:r>
            <w:r w:rsidR="00DA08CD" w:rsidRPr="006A7DAA">
              <w:rPr>
                <w:sz w:val="20"/>
                <w:szCs w:val="20"/>
              </w:rPr>
              <w:t>ładu i stosunków objętościowych</w:t>
            </w:r>
          </w:p>
        </w:tc>
        <w:tc>
          <w:tcPr>
            <w:tcW w:w="2480" w:type="dxa"/>
            <w:tcBorders>
              <w:top w:val="single" w:sz="4" w:space="0" w:color="FFFFFF" w:themeColor="background1"/>
            </w:tcBorders>
          </w:tcPr>
          <w:p w14:paraId="1A3361DC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403E02FF" w14:textId="77777777" w:rsidR="00927428" w:rsidRPr="006A7DAA" w:rsidRDefault="00927428" w:rsidP="00DA08C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masę substancji, znając masy pozostałych substancji ucz</w:t>
            </w:r>
            <w:r w:rsidR="00DA08CD" w:rsidRPr="006A7DAA">
              <w:rPr>
                <w:rFonts w:cs="Dutch801EU-Normal"/>
                <w:color w:val="000000"/>
                <w:sz w:val="20"/>
                <w:szCs w:val="20"/>
              </w:rPr>
              <w:t>estniczących w reakcji</w:t>
            </w:r>
          </w:p>
          <w:p w14:paraId="2605D4D1" w14:textId="77777777" w:rsidR="00927428" w:rsidRPr="006A7DAA" w:rsidRDefault="00927428" w:rsidP="00DA08C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treść </w:t>
            </w:r>
            <w:r w:rsidR="00DA08CD" w:rsidRPr="006A7DAA">
              <w:rPr>
                <w:rFonts w:cs="Dutch801EU-Bold"/>
                <w:bCs/>
                <w:sz w:val="20"/>
                <w:szCs w:val="20"/>
              </w:rPr>
              <w:t>prawa Avogadra</w:t>
            </w:r>
          </w:p>
        </w:tc>
        <w:tc>
          <w:tcPr>
            <w:tcW w:w="2564" w:type="dxa"/>
            <w:tcBorders>
              <w:top w:val="single" w:sz="4" w:space="0" w:color="FFFFFF" w:themeColor="background1"/>
            </w:tcBorders>
          </w:tcPr>
          <w:p w14:paraId="48C22A25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5BD7AD93" w14:textId="77777777" w:rsidR="00927428" w:rsidRPr="006A7DAA" w:rsidRDefault="00927428" w:rsidP="00DA08C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warunki przeprowadzenia doświadczenia w celu potw</w:t>
            </w:r>
            <w:r w:rsidR="0031202B" w:rsidRPr="006A7DAA">
              <w:rPr>
                <w:rFonts w:cs="Dutch801EU-Normal"/>
                <w:color w:val="000000"/>
                <w:sz w:val="20"/>
                <w:szCs w:val="20"/>
              </w:rPr>
              <w:t>ierdzenia prawa zachowania masy</w:t>
            </w:r>
          </w:p>
          <w:p w14:paraId="7C2ABBF6" w14:textId="77777777" w:rsidR="00927428" w:rsidRPr="006A7DAA" w:rsidRDefault="00927428" w:rsidP="00DA08C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wyjaśnia prawa: zac</w:t>
            </w:r>
            <w:r w:rsidR="0031202B" w:rsidRPr="006A7DAA">
              <w:rPr>
                <w:rFonts w:cs="Dutch801EU-Normal"/>
                <w:color w:val="000000"/>
                <w:sz w:val="20"/>
                <w:szCs w:val="20"/>
              </w:rPr>
              <w:t>howania masy, stałości składu i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stosunków objętościowych na</w:t>
            </w:r>
            <w:r w:rsidR="0031202B" w:rsidRPr="006A7DAA">
              <w:rPr>
                <w:rFonts w:cs="Dutch801EU-Normal"/>
                <w:color w:val="000000"/>
                <w:sz w:val="20"/>
                <w:szCs w:val="20"/>
              </w:rPr>
              <w:t xml:space="preserve"> podstawie teorii atomistycznej</w:t>
            </w:r>
          </w:p>
        </w:tc>
        <w:tc>
          <w:tcPr>
            <w:tcW w:w="2461" w:type="dxa"/>
            <w:tcBorders>
              <w:top w:val="single" w:sz="4" w:space="0" w:color="FFFFFF" w:themeColor="background1"/>
            </w:tcBorders>
          </w:tcPr>
          <w:p w14:paraId="0E79CB39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7176111C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wykazuje zależność między stosunkiem objętości gazowych substratów i produktów reakcji a odpowiednimi współ</w:t>
            </w:r>
            <w:r w:rsidR="0031202B" w:rsidRPr="006A7DAA">
              <w:rPr>
                <w:rFonts w:cs="Dutch801EU-Normal"/>
                <w:color w:val="000000"/>
                <w:sz w:val="20"/>
                <w:szCs w:val="20"/>
              </w:rPr>
              <w:t>czynnikami stechiometrycznymi w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równaniu</w:t>
            </w:r>
            <w:r w:rsidR="0031202B" w:rsidRPr="006A7DAA">
              <w:rPr>
                <w:rFonts w:cs="Dutch801EU-Normal"/>
                <w:color w:val="000000"/>
                <w:sz w:val="20"/>
                <w:szCs w:val="20"/>
              </w:rPr>
              <w:t xml:space="preserve"> reakcji</w:t>
            </w:r>
          </w:p>
          <w:p w14:paraId="597B6358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wyjaśnia </w:t>
            </w:r>
            <w:r w:rsidR="0031202B" w:rsidRPr="006A7DAA">
              <w:rPr>
                <w:rFonts w:cs="Dutch801EU-Normal"/>
                <w:color w:val="000000"/>
                <w:sz w:val="20"/>
                <w:szCs w:val="20"/>
              </w:rPr>
              <w:t>prawo Avogadra</w:t>
            </w:r>
          </w:p>
          <w:p w14:paraId="6D9F10B1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wykazuje rolę teorii w rozwoju wiedzy</w:t>
            </w:r>
            <w:r w:rsidR="0031202B" w:rsidRPr="006A7DAA">
              <w:rPr>
                <w:rFonts w:cs="AgendaPl-BoldCondensed"/>
                <w:bCs/>
                <w:sz w:val="20"/>
                <w:szCs w:val="20"/>
              </w:rPr>
              <w:t xml:space="preserve"> chemicznej</w:t>
            </w:r>
          </w:p>
        </w:tc>
        <w:tc>
          <w:tcPr>
            <w:tcW w:w="23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A503B75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4305B35F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wyszukuje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dodatkowe informacje na t</w:t>
            </w:r>
            <w:r w:rsidR="0031202B" w:rsidRPr="006A7DAA">
              <w:rPr>
                <w:rFonts w:cs="Dutch801EU-Normal"/>
                <w:color w:val="000000"/>
                <w:sz w:val="20"/>
                <w:szCs w:val="20"/>
              </w:rPr>
              <w:t>emat odkrywców praw ilościowych</w:t>
            </w:r>
          </w:p>
          <w:p w14:paraId="4CBF225F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wyszukuje informacje na temat zależności między faktami, prawami a teoriami chemicznymi</w:t>
            </w:r>
          </w:p>
        </w:tc>
      </w:tr>
      <w:tr w:rsidR="009C67AA" w14:paraId="3A8928A4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3521C137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14. Stechiometria reakcji chemicznych – mol</w:t>
            </w:r>
          </w:p>
        </w:tc>
        <w:tc>
          <w:tcPr>
            <w:tcW w:w="2526" w:type="dxa"/>
          </w:tcPr>
          <w:p w14:paraId="6AFE1BF1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definicje: mola, masy molowej, objętości molowej gazów oraz warunków normalnych</w:t>
            </w:r>
          </w:p>
          <w:p w14:paraId="3182D8E6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wartość objętości molowej gazów w warunkach normalnych</w:t>
            </w:r>
          </w:p>
          <w:p w14:paraId="03C7BC36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spacing w:before="120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masę molową pierwiastka na podstawie wartości jego masy at</w:t>
            </w:r>
            <w:r w:rsidR="0031202B" w:rsidRPr="006A7DAA">
              <w:rPr>
                <w:sz w:val="20"/>
                <w:szCs w:val="20"/>
              </w:rPr>
              <w:t>omowej</w:t>
            </w:r>
          </w:p>
        </w:tc>
        <w:tc>
          <w:tcPr>
            <w:tcW w:w="2480" w:type="dxa"/>
          </w:tcPr>
          <w:p w14:paraId="208C1020" w14:textId="77777777" w:rsidR="00927428" w:rsidRPr="006A7DAA" w:rsidRDefault="00927428" w:rsidP="0031202B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3853716B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 masę molową związków chemicznych</w:t>
            </w:r>
            <w:r w:rsidR="0031202B" w:rsidRPr="006A7DAA">
              <w:rPr>
                <w:sz w:val="20"/>
                <w:szCs w:val="20"/>
              </w:rPr>
              <w:t xml:space="preserve"> o podanych wzorach lub nazwach</w:t>
            </w:r>
          </w:p>
          <w:p w14:paraId="7432EEE2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dokonuje interpretacji jakościowej </w:t>
            </w:r>
            <w:r w:rsidR="0031202B" w:rsidRPr="006A7DAA">
              <w:rPr>
                <w:sz w:val="20"/>
                <w:szCs w:val="20"/>
              </w:rPr>
              <w:t xml:space="preserve">i ilościowej równania reakcji w ujęciach: molowym, </w:t>
            </w:r>
            <w:r w:rsidRPr="006A7DAA">
              <w:rPr>
                <w:sz w:val="20"/>
                <w:szCs w:val="20"/>
              </w:rPr>
              <w:t>masowym i</w:t>
            </w:r>
            <w:r w:rsidR="0031202B" w:rsidRPr="006A7DAA">
              <w:rPr>
                <w:sz w:val="20"/>
                <w:szCs w:val="20"/>
              </w:rPr>
              <w:t> objętościowym (dla gazów)</w:t>
            </w:r>
          </w:p>
        </w:tc>
        <w:tc>
          <w:tcPr>
            <w:tcW w:w="2564" w:type="dxa"/>
          </w:tcPr>
          <w:p w14:paraId="61034C36" w14:textId="77777777" w:rsidR="00927428" w:rsidRPr="006A7DAA" w:rsidRDefault="00927428" w:rsidP="0031202B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568F940D" w14:textId="6B208DD3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podaje wartość </w:t>
            </w:r>
            <w:r w:rsidR="0031202B" w:rsidRPr="006A7DAA">
              <w:rPr>
                <w:sz w:val="20"/>
                <w:szCs w:val="20"/>
              </w:rPr>
              <w:t xml:space="preserve">liczby </w:t>
            </w:r>
            <w:r w:rsidR="00834B64">
              <w:rPr>
                <w:sz w:val="20"/>
                <w:szCs w:val="20"/>
              </w:rPr>
              <w:t xml:space="preserve">/ stałej </w:t>
            </w:r>
            <w:r w:rsidR="0031202B" w:rsidRPr="006A7DAA">
              <w:rPr>
                <w:sz w:val="20"/>
                <w:szCs w:val="20"/>
              </w:rPr>
              <w:t>Avogadra</w:t>
            </w:r>
          </w:p>
          <w:p w14:paraId="5D2F87CB" w14:textId="77777777" w:rsidR="00927428" w:rsidRPr="006A7DAA" w:rsidRDefault="0031202B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</w:t>
            </w:r>
            <w:r w:rsidR="00927428" w:rsidRPr="006A7DAA">
              <w:rPr>
                <w:sz w:val="20"/>
                <w:szCs w:val="20"/>
              </w:rPr>
              <w:t>yjaśnia</w:t>
            </w:r>
            <w:r w:rsidRPr="006A7DAA">
              <w:rPr>
                <w:sz w:val="20"/>
                <w:szCs w:val="20"/>
              </w:rPr>
              <w:t>,</w:t>
            </w:r>
            <w:r w:rsidR="00927428" w:rsidRPr="006A7DAA">
              <w:rPr>
                <w:sz w:val="20"/>
                <w:szCs w:val="20"/>
              </w:rPr>
              <w:t xml:space="preserve"> dlac</w:t>
            </w:r>
            <w:r w:rsidRPr="006A7DAA">
              <w:rPr>
                <w:sz w:val="20"/>
                <w:szCs w:val="20"/>
              </w:rPr>
              <w:t>zego jeden mol dowolnego gazu w </w:t>
            </w:r>
            <w:r w:rsidR="00927428" w:rsidRPr="006A7DAA">
              <w:rPr>
                <w:sz w:val="20"/>
                <w:szCs w:val="20"/>
              </w:rPr>
              <w:t>warunkach no</w:t>
            </w:r>
            <w:r w:rsidRPr="006A7DAA">
              <w:rPr>
                <w:sz w:val="20"/>
                <w:szCs w:val="20"/>
              </w:rPr>
              <w:t xml:space="preserve">rmalnych ma taką samą objętość </w:t>
            </w:r>
            <w:r w:rsidR="00927428" w:rsidRPr="006A7DAA">
              <w:rPr>
                <w:sz w:val="20"/>
                <w:szCs w:val="20"/>
              </w:rPr>
              <w:t>równą 22,4 dm</w:t>
            </w:r>
            <w:r w:rsidR="00927428" w:rsidRPr="006A7DAA">
              <w:rPr>
                <w:sz w:val="20"/>
                <w:szCs w:val="20"/>
                <w:vertAlign w:val="superscript"/>
              </w:rPr>
              <w:t>3</w:t>
            </w:r>
          </w:p>
          <w:p w14:paraId="0379651F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 masę substratów i produktów</w:t>
            </w:r>
            <w:r w:rsidR="001755C0" w:rsidRPr="006A7DAA">
              <w:rPr>
                <w:sz w:val="20"/>
                <w:szCs w:val="20"/>
              </w:rPr>
              <w:t xml:space="preserve"> </w:t>
            </w:r>
            <w:r w:rsidRPr="006A7DAA">
              <w:rPr>
                <w:sz w:val="20"/>
                <w:szCs w:val="20"/>
              </w:rPr>
              <w:t>danej reakcji</w:t>
            </w:r>
            <w:r w:rsidR="0031202B" w:rsidRPr="006A7DAA">
              <w:rPr>
                <w:sz w:val="20"/>
                <w:szCs w:val="20"/>
              </w:rPr>
              <w:t>,</w:t>
            </w:r>
            <w:r w:rsidRPr="006A7DAA">
              <w:rPr>
                <w:sz w:val="20"/>
                <w:szCs w:val="20"/>
              </w:rPr>
              <w:t xml:space="preserve"> dysponując masą jednego z substratów </w:t>
            </w:r>
            <w:r w:rsidR="0031202B" w:rsidRPr="006A7DAA">
              <w:rPr>
                <w:sz w:val="20"/>
                <w:szCs w:val="20"/>
              </w:rPr>
              <w:t>(lub produktów)</w:t>
            </w:r>
          </w:p>
        </w:tc>
        <w:tc>
          <w:tcPr>
            <w:tcW w:w="2461" w:type="dxa"/>
          </w:tcPr>
          <w:p w14:paraId="6328F8BA" w14:textId="77777777" w:rsidR="00927428" w:rsidRPr="006A7DAA" w:rsidRDefault="00927428" w:rsidP="0031202B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35DAE6B1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</w:t>
            </w:r>
            <w:r w:rsidR="0031202B" w:rsidRPr="006A7DAA">
              <w:rPr>
                <w:sz w:val="20"/>
                <w:szCs w:val="20"/>
              </w:rPr>
              <w:t>,</w:t>
            </w:r>
            <w:r w:rsidRPr="006A7DAA">
              <w:rPr>
                <w:sz w:val="20"/>
                <w:szCs w:val="20"/>
              </w:rPr>
              <w:t xml:space="preserve"> w jaki sposób można porównać liczbę drobin w okre</w:t>
            </w:r>
            <w:r w:rsidR="0031202B" w:rsidRPr="006A7DAA">
              <w:rPr>
                <w:sz w:val="20"/>
                <w:szCs w:val="20"/>
              </w:rPr>
              <w:t>ślonej masie różnych substancji</w:t>
            </w:r>
          </w:p>
          <w:p w14:paraId="29D0D617" w14:textId="77777777" w:rsidR="00927428" w:rsidRPr="006A7DAA" w:rsidRDefault="0031202B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 objętość zajmowaną w </w:t>
            </w:r>
            <w:r w:rsidR="00927428" w:rsidRPr="006A7DAA">
              <w:rPr>
                <w:sz w:val="20"/>
                <w:szCs w:val="20"/>
              </w:rPr>
              <w:t>warunkach n</w:t>
            </w:r>
            <w:r w:rsidRPr="006A7DAA">
              <w:rPr>
                <w:sz w:val="20"/>
                <w:szCs w:val="20"/>
              </w:rPr>
              <w:t>ormalnych przez daną masę gazu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4BB1F643" w14:textId="77777777" w:rsidR="00927428" w:rsidRPr="006A7DAA" w:rsidRDefault="00927428" w:rsidP="0031202B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0541543E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wykazuje zależności między molem substancji a jej masą molową </w:t>
            </w:r>
            <w:r w:rsidR="0031202B" w:rsidRPr="006A7DAA">
              <w:rPr>
                <w:sz w:val="20"/>
                <w:szCs w:val="20"/>
              </w:rPr>
              <w:t>i objętością molową (dla gazów)</w:t>
            </w:r>
          </w:p>
          <w:p w14:paraId="36497137" w14:textId="77777777" w:rsidR="00927428" w:rsidRPr="006A7DAA" w:rsidRDefault="00927428" w:rsidP="0031202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układa zadania dotyczące mola, masy m</w:t>
            </w:r>
            <w:r w:rsidR="0031202B" w:rsidRPr="006A7DAA">
              <w:rPr>
                <w:sz w:val="20"/>
                <w:szCs w:val="20"/>
              </w:rPr>
              <w:t>olowej, objętości molowej gazów</w:t>
            </w:r>
          </w:p>
        </w:tc>
      </w:tr>
      <w:tr w:rsidR="009C67AA" w14:paraId="45B8D1E1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3AE8F75E" w14:textId="77777777" w:rsidR="00927428" w:rsidRPr="006A7DAA" w:rsidRDefault="00927428" w:rsidP="00784D7F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15. Podstawy obliczeń stechiometrycznych</w:t>
            </w:r>
          </w:p>
        </w:tc>
        <w:tc>
          <w:tcPr>
            <w:tcW w:w="2526" w:type="dxa"/>
          </w:tcPr>
          <w:p w14:paraId="1666982F" w14:textId="77777777" w:rsidR="00927428" w:rsidRPr="006A7DAA" w:rsidRDefault="00927428" w:rsidP="00673BB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wykonuje po</w:t>
            </w:r>
            <w:r w:rsidR="00673BB6" w:rsidRPr="006A7DAA">
              <w:rPr>
                <w:sz w:val="20"/>
                <w:szCs w:val="20"/>
              </w:rPr>
              <w:t>dstawowe obliczenia chemiczne z </w:t>
            </w:r>
            <w:r w:rsidRPr="006A7DAA">
              <w:rPr>
                <w:sz w:val="20"/>
                <w:szCs w:val="20"/>
              </w:rPr>
              <w:t xml:space="preserve">zastosowaniem pojęć: </w:t>
            </w:r>
            <w:r w:rsidR="00673BB6" w:rsidRPr="006A7DAA">
              <w:rPr>
                <w:sz w:val="20"/>
                <w:szCs w:val="20"/>
              </w:rPr>
              <w:t>mol, masa molowa i objętość molowa gazów</w:t>
            </w:r>
          </w:p>
        </w:tc>
        <w:tc>
          <w:tcPr>
            <w:tcW w:w="2480" w:type="dxa"/>
          </w:tcPr>
          <w:p w14:paraId="78E8FE0A" w14:textId="77777777" w:rsidR="00927428" w:rsidRPr="006A7DAA" w:rsidRDefault="00927428" w:rsidP="00784D7F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1D66C3F7" w14:textId="77777777" w:rsidR="00927428" w:rsidRPr="006A7DAA" w:rsidRDefault="00927428" w:rsidP="00673BB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wykonuje podstawowe obliczenia stechiometryczne na</w:t>
            </w:r>
            <w:r w:rsidR="00673BB6" w:rsidRPr="006A7DAA">
              <w:rPr>
                <w:sz w:val="20"/>
                <w:szCs w:val="20"/>
              </w:rPr>
              <w:t xml:space="preserve"> podstawie wzoru sumarycznego i równania chemicznego reakcji</w:t>
            </w:r>
          </w:p>
        </w:tc>
        <w:tc>
          <w:tcPr>
            <w:tcW w:w="2564" w:type="dxa"/>
          </w:tcPr>
          <w:p w14:paraId="0A7897CD" w14:textId="77777777" w:rsidR="00927428" w:rsidRPr="006A7DAA" w:rsidRDefault="00927428" w:rsidP="00784D7F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4F64485F" w14:textId="77777777" w:rsidR="00927428" w:rsidRPr="006A7DAA" w:rsidRDefault="00927428" w:rsidP="00784D7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</w:t>
            </w:r>
            <w:r w:rsidR="00394385" w:rsidRPr="006A7DAA">
              <w:rPr>
                <w:sz w:val="20"/>
                <w:szCs w:val="20"/>
              </w:rPr>
              <w:t>za masę danego atomu wyrażoną w </w:t>
            </w:r>
            <w:r w:rsidRPr="006A7DAA">
              <w:rPr>
                <w:sz w:val="20"/>
                <w:szCs w:val="20"/>
              </w:rPr>
              <w:t>gramach</w:t>
            </w:r>
          </w:p>
          <w:p w14:paraId="5539477E" w14:textId="77777777" w:rsidR="00927428" w:rsidRPr="006A7DAA" w:rsidRDefault="00927428" w:rsidP="00673BB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</w:t>
            </w:r>
            <w:r w:rsidR="00394385" w:rsidRPr="006A7DAA">
              <w:rPr>
                <w:sz w:val="20"/>
                <w:szCs w:val="20"/>
              </w:rPr>
              <w:t>,</w:t>
            </w:r>
            <w:r w:rsidRPr="006A7DAA">
              <w:rPr>
                <w:sz w:val="20"/>
                <w:szCs w:val="20"/>
              </w:rPr>
              <w:t xml:space="preserve"> z ilu drobin składa się </w:t>
            </w:r>
            <w:r w:rsidR="00394385" w:rsidRPr="006A7DAA">
              <w:rPr>
                <w:sz w:val="20"/>
                <w:szCs w:val="20"/>
              </w:rPr>
              <w:t>określona masa danej substancji</w:t>
            </w:r>
          </w:p>
        </w:tc>
        <w:tc>
          <w:tcPr>
            <w:tcW w:w="2461" w:type="dxa"/>
          </w:tcPr>
          <w:p w14:paraId="11788498" w14:textId="77777777" w:rsidR="00927428" w:rsidRPr="006A7DAA" w:rsidRDefault="00927428" w:rsidP="00784D7F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57836A33" w14:textId="77777777" w:rsidR="00927428" w:rsidRPr="006A7DAA" w:rsidRDefault="00927428" w:rsidP="00784D7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oblicza gęstość danego gazu w warunkach norma</w:t>
            </w:r>
            <w:r w:rsidR="00394385" w:rsidRPr="006A7DAA">
              <w:rPr>
                <w:sz w:val="20"/>
                <w:szCs w:val="20"/>
              </w:rPr>
              <w:t>lnych</w:t>
            </w:r>
          </w:p>
          <w:p w14:paraId="678DFC18" w14:textId="77777777" w:rsidR="00927428" w:rsidRPr="006A7DAA" w:rsidRDefault="00394385" w:rsidP="00673BB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ustala wzór empiryczny i wzór </w:t>
            </w:r>
            <w:r w:rsidR="00927428" w:rsidRPr="006A7DAA">
              <w:rPr>
                <w:sz w:val="20"/>
                <w:szCs w:val="20"/>
              </w:rPr>
              <w:t>rzeczywisty związku chemicz</w:t>
            </w:r>
            <w:r w:rsidRPr="006A7DAA">
              <w:rPr>
                <w:sz w:val="20"/>
                <w:szCs w:val="20"/>
              </w:rPr>
              <w:t>nego na podstawie jego składu i masy molowej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4D0D0F31" w14:textId="77777777" w:rsidR="00927428" w:rsidRPr="006A7DAA" w:rsidRDefault="00927428" w:rsidP="00784D7F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090CA8EA" w14:textId="77777777" w:rsidR="00927428" w:rsidRPr="006A7DAA" w:rsidRDefault="00927428" w:rsidP="00784D7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wykazuje, że dany wzór sumaryczny nie musi odpowiadać tylk</w:t>
            </w:r>
            <w:r w:rsidR="00394385" w:rsidRPr="006A7DAA">
              <w:rPr>
                <w:sz w:val="20"/>
                <w:szCs w:val="20"/>
              </w:rPr>
              <w:t>o jednemu związkowi chemicznemu</w:t>
            </w:r>
          </w:p>
        </w:tc>
      </w:tr>
      <w:tr w:rsidR="009C67AA" w14:paraId="2861413E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5E587968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16. Energia w reakcjach chemicznych</w:t>
            </w:r>
          </w:p>
        </w:tc>
        <w:tc>
          <w:tcPr>
            <w:tcW w:w="2526" w:type="dxa"/>
          </w:tcPr>
          <w:p w14:paraId="3135B681" w14:textId="2B812799" w:rsidR="00927428" w:rsidRPr="006A7DAA" w:rsidRDefault="00927428" w:rsidP="00052F6E">
            <w:pPr>
              <w:pStyle w:val="Akapitzlist"/>
              <w:numPr>
                <w:ilvl w:val="0"/>
                <w:numId w:val="6"/>
              </w:numPr>
            </w:pPr>
            <w:r w:rsidRPr="006A7DAA">
              <w:rPr>
                <w:sz w:val="20"/>
                <w:szCs w:val="20"/>
              </w:rPr>
              <w:t>definiuje pojęcia</w:t>
            </w:r>
            <w:r w:rsidR="00394385" w:rsidRPr="006A7DAA">
              <w:rPr>
                <w:sz w:val="20"/>
                <w:szCs w:val="20"/>
              </w:rPr>
              <w:t>:</w:t>
            </w:r>
            <w:r w:rsidRPr="006A7DAA">
              <w:rPr>
                <w:sz w:val="20"/>
                <w:szCs w:val="20"/>
              </w:rPr>
              <w:t xml:space="preserve"> efekt egzoenergetyczny</w:t>
            </w:r>
            <w:r w:rsidR="00394385" w:rsidRPr="006A7DAA">
              <w:rPr>
                <w:sz w:val="20"/>
                <w:szCs w:val="20"/>
              </w:rPr>
              <w:t>, efekt endoenergetyczny</w:t>
            </w:r>
          </w:p>
          <w:p w14:paraId="74A73C11" w14:textId="77777777" w:rsidR="00927428" w:rsidRPr="006A7DAA" w:rsidRDefault="00927428" w:rsidP="00854E12">
            <w:pPr>
              <w:rPr>
                <w:sz w:val="20"/>
                <w:szCs w:val="20"/>
              </w:rPr>
            </w:pPr>
          </w:p>
          <w:p w14:paraId="4EB843C6" w14:textId="77777777" w:rsidR="00927428" w:rsidRPr="006A7DAA" w:rsidRDefault="00927428" w:rsidP="00854E12">
            <w:pPr>
              <w:rPr>
                <w:sz w:val="20"/>
                <w:szCs w:val="20"/>
              </w:rPr>
            </w:pPr>
          </w:p>
          <w:p w14:paraId="0E0CD67A" w14:textId="77777777" w:rsidR="00927428" w:rsidRPr="006A7DAA" w:rsidRDefault="00927428" w:rsidP="00854E1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1D8CCE1B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3DCB95BC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zaznacza wartość energii aktywacji na schemacie ilustrującym zmi</w:t>
            </w:r>
            <w:r w:rsidR="00394385" w:rsidRPr="006A7DAA">
              <w:rPr>
                <w:sz w:val="20"/>
                <w:szCs w:val="20"/>
              </w:rPr>
              <w:t xml:space="preserve">any energii w reakcjach </w:t>
            </w:r>
            <w:proofErr w:type="spellStart"/>
            <w:r w:rsidR="00394385" w:rsidRPr="006A7DAA">
              <w:rPr>
                <w:sz w:val="20"/>
                <w:szCs w:val="20"/>
              </w:rPr>
              <w:t>egzo</w:t>
            </w:r>
            <w:proofErr w:type="spellEnd"/>
            <w:r w:rsidR="00394385" w:rsidRPr="006A7DAA">
              <w:rPr>
                <w:sz w:val="20"/>
                <w:szCs w:val="20"/>
              </w:rPr>
              <w:t>- i endoenergetycznej</w:t>
            </w:r>
          </w:p>
          <w:p w14:paraId="463C226A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definiuje pojęc</w:t>
            </w:r>
            <w:r w:rsidR="00394385" w:rsidRPr="006A7DAA">
              <w:rPr>
                <w:sz w:val="20"/>
                <w:szCs w:val="20"/>
              </w:rPr>
              <w:t>ie: entalpia reakcji chemicznej</w:t>
            </w:r>
          </w:p>
          <w:p w14:paraId="22BD0F3F" w14:textId="5DE5329B" w:rsidR="00927428" w:rsidRPr="006A7DAA" w:rsidRDefault="006A4BB4" w:rsidP="00871B3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interpretację zapisów</w:t>
            </w:r>
            <w:r w:rsidR="00927428" w:rsidRPr="006A7DAA">
              <w:rPr>
                <w:sz w:val="20"/>
                <w:szCs w:val="20"/>
              </w:rPr>
              <w:t xml:space="preserve"> Δ</w:t>
            </w:r>
            <w:r w:rsidR="00927428" w:rsidRPr="006A7DAA">
              <w:rPr>
                <w:i/>
                <w:sz w:val="20"/>
                <w:szCs w:val="20"/>
              </w:rPr>
              <w:t>H</w:t>
            </w:r>
            <w:r w:rsidR="00927428" w:rsidRPr="006A7DAA">
              <w:rPr>
                <w:sz w:val="20"/>
                <w:szCs w:val="20"/>
              </w:rPr>
              <w:t> &lt; 0 i Δ</w:t>
            </w:r>
            <w:r w:rsidR="00927428" w:rsidRPr="006A7DAA">
              <w:rPr>
                <w:i/>
                <w:sz w:val="20"/>
                <w:szCs w:val="20"/>
              </w:rPr>
              <w:t>H</w:t>
            </w:r>
            <w:r w:rsidR="00394385" w:rsidRPr="006A7DAA">
              <w:rPr>
                <w:sz w:val="20"/>
                <w:szCs w:val="20"/>
              </w:rPr>
              <w:t> &gt; 0 w </w:t>
            </w:r>
            <w:r w:rsidR="00927428" w:rsidRPr="006A7DAA">
              <w:rPr>
                <w:sz w:val="20"/>
                <w:szCs w:val="20"/>
              </w:rPr>
              <w:t>odniesieniu do efektu en</w:t>
            </w:r>
            <w:r w:rsidR="00394385" w:rsidRPr="006A7DAA">
              <w:rPr>
                <w:sz w:val="20"/>
                <w:szCs w:val="20"/>
              </w:rPr>
              <w:t>ergetycznego reakcji chemicznej</w:t>
            </w:r>
          </w:p>
        </w:tc>
        <w:tc>
          <w:tcPr>
            <w:tcW w:w="2564" w:type="dxa"/>
          </w:tcPr>
          <w:p w14:paraId="49FE9A82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477A5706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przykłady</w:t>
            </w:r>
            <w:r w:rsidR="00394385" w:rsidRPr="006A7DAA">
              <w:rPr>
                <w:sz w:val="20"/>
                <w:szCs w:val="20"/>
              </w:rPr>
              <w:t xml:space="preserve"> reakcji </w:t>
            </w:r>
            <w:proofErr w:type="spellStart"/>
            <w:r w:rsidR="00394385" w:rsidRPr="006A7DAA">
              <w:rPr>
                <w:sz w:val="20"/>
                <w:szCs w:val="20"/>
              </w:rPr>
              <w:t>egzo</w:t>
            </w:r>
            <w:proofErr w:type="spellEnd"/>
            <w:r w:rsidR="00394385" w:rsidRPr="006A7DAA">
              <w:rPr>
                <w:sz w:val="20"/>
                <w:szCs w:val="20"/>
              </w:rPr>
              <w:t>- i endoenergetycznej</w:t>
            </w:r>
          </w:p>
          <w:p w14:paraId="3B696D4D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wyjaśnia, dlaczego podczas przebiegu reakcji chemicznych e</w:t>
            </w:r>
            <w:r w:rsidR="00394385" w:rsidRPr="006A7DAA">
              <w:rPr>
                <w:sz w:val="20"/>
                <w:szCs w:val="20"/>
              </w:rPr>
              <w:t>nergia reagentów ulega zmianie</w:t>
            </w:r>
          </w:p>
          <w:p w14:paraId="6097A21F" w14:textId="10EB632C" w:rsidR="00927428" w:rsidRPr="00052F6E" w:rsidRDefault="00927428" w:rsidP="00834B6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znacz</w:t>
            </w:r>
            <w:r w:rsidR="00252BA8" w:rsidRPr="006A7DAA">
              <w:rPr>
                <w:sz w:val="20"/>
                <w:szCs w:val="20"/>
              </w:rPr>
              <w:t>enie pojęcia: energia aktywacji</w:t>
            </w:r>
          </w:p>
        </w:tc>
        <w:tc>
          <w:tcPr>
            <w:tcW w:w="2461" w:type="dxa"/>
          </w:tcPr>
          <w:p w14:paraId="34335C2D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3163E6D1" w14:textId="77777777" w:rsidR="00927428" w:rsidRPr="006A7DAA" w:rsidRDefault="0092742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szkicuje wykres ilustrujący zmi</w:t>
            </w:r>
            <w:r w:rsidR="00252BA8" w:rsidRPr="006A7DAA">
              <w:rPr>
                <w:sz w:val="20"/>
                <w:szCs w:val="20"/>
              </w:rPr>
              <w:t xml:space="preserve">any energii w reakcjach </w:t>
            </w:r>
            <w:proofErr w:type="spellStart"/>
            <w:r w:rsidR="00252BA8" w:rsidRPr="006A7DAA">
              <w:rPr>
                <w:sz w:val="20"/>
                <w:szCs w:val="20"/>
              </w:rPr>
              <w:t>egzo</w:t>
            </w:r>
            <w:proofErr w:type="spellEnd"/>
            <w:r w:rsidR="00252BA8" w:rsidRPr="006A7DAA">
              <w:rPr>
                <w:sz w:val="20"/>
                <w:szCs w:val="20"/>
              </w:rPr>
              <w:t>- i endoenergetycznej</w:t>
            </w:r>
          </w:p>
          <w:p w14:paraId="609AA9CE" w14:textId="77777777" w:rsidR="00927428" w:rsidRPr="006A7DAA" w:rsidRDefault="00252BA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wykazuje różnice w </w:t>
            </w:r>
            <w:r w:rsidR="00927428" w:rsidRPr="006A7DAA">
              <w:rPr>
                <w:sz w:val="20"/>
                <w:szCs w:val="20"/>
              </w:rPr>
              <w:t>znac</w:t>
            </w:r>
            <w:r w:rsidRPr="006A7DAA">
              <w:rPr>
                <w:sz w:val="20"/>
                <w:szCs w:val="20"/>
              </w:rPr>
              <w:t>zeniu pojęć: egzoenergetyczny i </w:t>
            </w:r>
            <w:r w:rsidR="00927428" w:rsidRPr="006A7DAA">
              <w:rPr>
                <w:sz w:val="20"/>
                <w:szCs w:val="20"/>
              </w:rPr>
              <w:t>eg</w:t>
            </w:r>
            <w:r w:rsidRPr="006A7DAA">
              <w:rPr>
                <w:sz w:val="20"/>
                <w:szCs w:val="20"/>
              </w:rPr>
              <w:t>zotermiczny, endoenergetyczny i endotermiczny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2871216C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171C010E" w14:textId="77777777" w:rsidR="00927428" w:rsidRPr="006A7DAA" w:rsidRDefault="00252BA8" w:rsidP="0092742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s</w:t>
            </w:r>
            <w:r w:rsidR="00927428" w:rsidRPr="006A7DAA">
              <w:rPr>
                <w:sz w:val="20"/>
                <w:szCs w:val="20"/>
              </w:rPr>
              <w:t>tosuje pojęcie energia aktywacji do interpretacji przebiegu reakcji chemicznych</w:t>
            </w:r>
          </w:p>
        </w:tc>
      </w:tr>
      <w:tr w:rsidR="009C67AA" w14:paraId="79CBC53C" w14:textId="77777777" w:rsidTr="00871B38"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610A21E" w14:textId="77777777" w:rsidR="00927428" w:rsidRPr="006A7DAA" w:rsidRDefault="00927428" w:rsidP="002E1685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17. Szybkość reakcji chemiczn</w:t>
            </w:r>
            <w:r w:rsidR="002E1685" w:rsidRPr="006A7DAA">
              <w:rPr>
                <w:sz w:val="20"/>
                <w:szCs w:val="20"/>
              </w:rPr>
              <w:t>ej</w:t>
            </w:r>
          </w:p>
        </w:tc>
        <w:tc>
          <w:tcPr>
            <w:tcW w:w="2526" w:type="dxa"/>
            <w:tcBorders>
              <w:bottom w:val="single" w:sz="4" w:space="0" w:color="FFFFFF" w:themeColor="background1"/>
            </w:tcBorders>
          </w:tcPr>
          <w:p w14:paraId="37283463" w14:textId="77777777" w:rsidR="00927428" w:rsidRPr="006A7DAA" w:rsidRDefault="00927428" w:rsidP="00252BA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definiuje szybkość reakcji jako zmianę stężenia </w:t>
            </w:r>
            <w:r w:rsidR="00252BA8" w:rsidRPr="006A7DAA">
              <w:rPr>
                <w:sz w:val="20"/>
                <w:szCs w:val="20"/>
              </w:rPr>
              <w:t>reagenta w czasie</w:t>
            </w:r>
          </w:p>
          <w:p w14:paraId="1C6E8B7D" w14:textId="77777777" w:rsidR="00927428" w:rsidRPr="006A7DAA" w:rsidRDefault="00927428" w:rsidP="00252BA8">
            <w:pPr>
              <w:pStyle w:val="Akapitzlist"/>
              <w:numPr>
                <w:ilvl w:val="0"/>
                <w:numId w:val="6"/>
              </w:numPr>
              <w:spacing w:before="120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wymienia czynniki, od których zale</w:t>
            </w:r>
            <w:r w:rsidR="00252BA8" w:rsidRPr="006A7DAA">
              <w:rPr>
                <w:sz w:val="20"/>
                <w:szCs w:val="20"/>
              </w:rPr>
              <w:t>ży szybkość reakcji chemicznych</w:t>
            </w:r>
          </w:p>
          <w:p w14:paraId="57EA05DD" w14:textId="77777777" w:rsidR="00927428" w:rsidRPr="006A7DAA" w:rsidRDefault="00927428" w:rsidP="00252BA8">
            <w:pPr>
              <w:pStyle w:val="Akapitzlist"/>
              <w:numPr>
                <w:ilvl w:val="0"/>
                <w:numId w:val="6"/>
              </w:numPr>
              <w:spacing w:before="120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definiuje pojęcie katalizato</w:t>
            </w:r>
            <w:r w:rsidR="00252BA8" w:rsidRPr="006A7DAA">
              <w:rPr>
                <w:sz w:val="20"/>
                <w:szCs w:val="20"/>
              </w:rPr>
              <w:t>r</w:t>
            </w:r>
          </w:p>
        </w:tc>
        <w:tc>
          <w:tcPr>
            <w:tcW w:w="2480" w:type="dxa"/>
            <w:tcBorders>
              <w:bottom w:val="single" w:sz="4" w:space="0" w:color="FFFFFF" w:themeColor="background1"/>
            </w:tcBorders>
          </w:tcPr>
          <w:p w14:paraId="47EFC5C1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dopuszczającą oraz:</w:t>
            </w:r>
          </w:p>
          <w:p w14:paraId="5482481E" w14:textId="77777777" w:rsidR="00927428" w:rsidRPr="006A7DAA" w:rsidRDefault="00927428" w:rsidP="00252BA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opisuje przebieg </w:t>
            </w:r>
            <w:r w:rsidRPr="006A7DAA">
              <w:rPr>
                <w:sz w:val="20"/>
                <w:szCs w:val="20"/>
              </w:rPr>
              <w:t>doświadczeń wykazujących wpływ temperatury, stężenia</w:t>
            </w:r>
            <w:r w:rsidR="00072ED2" w:rsidRPr="006A7DAA">
              <w:rPr>
                <w:sz w:val="20"/>
                <w:szCs w:val="20"/>
              </w:rPr>
              <w:t xml:space="preserve"> </w:t>
            </w:r>
            <w:r w:rsidR="00072ED2" w:rsidRPr="006A7DAA">
              <w:rPr>
                <w:sz w:val="20"/>
                <w:szCs w:val="20"/>
              </w:rPr>
              <w:lastRenderedPageBreak/>
              <w:t>substratów</w:t>
            </w:r>
            <w:r w:rsidRPr="006A7DAA">
              <w:rPr>
                <w:sz w:val="20"/>
                <w:szCs w:val="20"/>
              </w:rPr>
              <w:t xml:space="preserve">, </w:t>
            </w:r>
            <w:r w:rsidR="00072ED2" w:rsidRPr="006A7DAA">
              <w:rPr>
                <w:sz w:val="20"/>
                <w:szCs w:val="20"/>
              </w:rPr>
              <w:t xml:space="preserve">stopnia </w:t>
            </w:r>
            <w:r w:rsidRPr="006A7DAA">
              <w:rPr>
                <w:sz w:val="20"/>
                <w:szCs w:val="20"/>
              </w:rPr>
              <w:t>rozdrobnie</w:t>
            </w:r>
            <w:r w:rsidR="00252BA8" w:rsidRPr="006A7DAA">
              <w:rPr>
                <w:sz w:val="20"/>
                <w:szCs w:val="20"/>
              </w:rPr>
              <w:t>nia substratu w stanie stałym i </w:t>
            </w:r>
            <w:r w:rsidRPr="006A7DAA">
              <w:rPr>
                <w:sz w:val="20"/>
                <w:szCs w:val="20"/>
              </w:rPr>
              <w:t>katalizatora n</w:t>
            </w:r>
            <w:r w:rsidR="00252BA8" w:rsidRPr="006A7DAA">
              <w:rPr>
                <w:sz w:val="20"/>
                <w:szCs w:val="20"/>
              </w:rPr>
              <w:t>a szybkość reakcji chemicznych</w:t>
            </w:r>
          </w:p>
          <w:p w14:paraId="251579EC" w14:textId="77777777" w:rsidR="00927428" w:rsidRPr="006A7DAA" w:rsidRDefault="00927428" w:rsidP="0077304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podaje przykłady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z życia codziennego związane z</w:t>
            </w:r>
            <w:r w:rsidR="00252BA8" w:rsidRPr="006A7DAA">
              <w:rPr>
                <w:rFonts w:cs="Dutch801EU-Normal"/>
                <w:color w:val="000000"/>
                <w:sz w:val="20"/>
                <w:szCs w:val="20"/>
              </w:rPr>
              <w:t>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możliwością oddziaływania na zmian</w:t>
            </w:r>
            <w:r w:rsidR="00252BA8" w:rsidRPr="006A7DAA">
              <w:rPr>
                <w:rFonts w:cs="Dutch801EU-Normal"/>
                <w:color w:val="000000"/>
                <w:sz w:val="20"/>
                <w:szCs w:val="20"/>
              </w:rPr>
              <w:t>y szybkości reakcji chemicznych</w:t>
            </w:r>
          </w:p>
        </w:tc>
        <w:tc>
          <w:tcPr>
            <w:tcW w:w="2564" w:type="dxa"/>
            <w:tcBorders>
              <w:bottom w:val="single" w:sz="4" w:space="0" w:color="FFFFFF" w:themeColor="background1"/>
            </w:tcBorders>
          </w:tcPr>
          <w:p w14:paraId="43F3101A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dostateczną oraz:</w:t>
            </w:r>
          </w:p>
          <w:p w14:paraId="5EBD8637" w14:textId="77777777" w:rsidR="00927428" w:rsidRPr="006A7DAA" w:rsidRDefault="00927428" w:rsidP="00072ED2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wyjaśnia wpływ zmian temperatury, stężenia</w:t>
            </w:r>
            <w:r w:rsidR="00072ED2" w:rsidRPr="006A7DAA">
              <w:rPr>
                <w:rFonts w:cs="Dutch801EU-Normal"/>
                <w:color w:val="000000"/>
                <w:sz w:val="20"/>
                <w:szCs w:val="20"/>
              </w:rPr>
              <w:t xml:space="preserve"> substratów i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rozdrobnienia substratu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lastRenderedPageBreak/>
              <w:t xml:space="preserve">w stanie stałym </w:t>
            </w:r>
            <w:r w:rsidR="00773042" w:rsidRPr="006A7DAA">
              <w:rPr>
                <w:rFonts w:cs="Dutch801EU-Normal"/>
                <w:color w:val="000000"/>
                <w:sz w:val="20"/>
                <w:szCs w:val="20"/>
              </w:rPr>
              <w:t>na szybkość reakcji chemicznych</w:t>
            </w:r>
          </w:p>
          <w:p w14:paraId="27D2E4D7" w14:textId="77777777" w:rsidR="00927428" w:rsidRPr="006A7DAA" w:rsidRDefault="00927428" w:rsidP="0077304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porównuje wartość energii aktywacji przebiegającej</w:t>
            </w:r>
            <w:r w:rsidR="00773042" w:rsidRPr="006A7DAA">
              <w:rPr>
                <w:sz w:val="20"/>
                <w:szCs w:val="20"/>
              </w:rPr>
              <w:t xml:space="preserve"> z </w:t>
            </w:r>
            <w:r w:rsidRPr="006A7DAA">
              <w:rPr>
                <w:sz w:val="20"/>
                <w:szCs w:val="20"/>
              </w:rPr>
              <w:t xml:space="preserve">udziałem </w:t>
            </w:r>
            <w:r w:rsidR="00773042" w:rsidRPr="006A7DAA">
              <w:rPr>
                <w:sz w:val="20"/>
                <w:szCs w:val="20"/>
              </w:rPr>
              <w:t>katalizatora i </w:t>
            </w:r>
            <w:r w:rsidRPr="006A7DAA">
              <w:rPr>
                <w:sz w:val="20"/>
                <w:szCs w:val="20"/>
              </w:rPr>
              <w:t xml:space="preserve">bez </w:t>
            </w:r>
            <w:r w:rsidR="00773042" w:rsidRPr="006A7DAA">
              <w:rPr>
                <w:sz w:val="20"/>
                <w:szCs w:val="20"/>
              </w:rPr>
              <w:t xml:space="preserve">jego </w:t>
            </w:r>
            <w:r w:rsidRPr="006A7DAA">
              <w:rPr>
                <w:sz w:val="20"/>
                <w:szCs w:val="20"/>
              </w:rPr>
              <w:t>udziału</w:t>
            </w:r>
          </w:p>
        </w:tc>
        <w:tc>
          <w:tcPr>
            <w:tcW w:w="2461" w:type="dxa"/>
            <w:tcBorders>
              <w:bottom w:val="single" w:sz="4" w:space="0" w:color="FFFFFF" w:themeColor="background1"/>
            </w:tcBorders>
          </w:tcPr>
          <w:p w14:paraId="60A1E56B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dobrą oraz:</w:t>
            </w:r>
          </w:p>
          <w:p w14:paraId="3DEB277E" w14:textId="0FB081B8" w:rsidR="00927428" w:rsidRPr="006A7DAA" w:rsidRDefault="00773042" w:rsidP="00773042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przewiduje wpływ </w:t>
            </w:r>
            <w:r w:rsidR="00927428" w:rsidRPr="006A7DAA">
              <w:rPr>
                <w:sz w:val="20"/>
                <w:szCs w:val="20"/>
              </w:rPr>
              <w:t xml:space="preserve">stężenia (ciśnienia) substratów, katalizatora, stopnia rozdrobnienia 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lastRenderedPageBreak/>
              <w:t>substratów i</w:t>
            </w:r>
            <w:r w:rsidR="00871B38">
              <w:rPr>
                <w:rFonts w:cs="Dutch801EU-Normal"/>
                <w:color w:val="000000"/>
                <w:sz w:val="20"/>
                <w:szCs w:val="20"/>
              </w:rPr>
              <w:t> 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t>temper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atury na szybkość danej reakcji</w:t>
            </w:r>
          </w:p>
          <w:p w14:paraId="0156DCA7" w14:textId="77777777" w:rsidR="00927428" w:rsidRPr="006A7DAA" w:rsidRDefault="00927428" w:rsidP="0077304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wyjaśnia wpływ katalizatora na wzrost szybkości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reakcji jako efe</w:t>
            </w:r>
            <w:r w:rsidR="00773042" w:rsidRPr="006A7DAA">
              <w:rPr>
                <w:rFonts w:cs="AgendaPl-BoldCondensed"/>
                <w:bCs/>
                <w:sz w:val="20"/>
                <w:szCs w:val="20"/>
              </w:rPr>
              <w:t>kt obniżenia energii aktywacji</w:t>
            </w:r>
          </w:p>
        </w:tc>
        <w:tc>
          <w:tcPr>
            <w:tcW w:w="23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5B97E7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bardzo dobrą oraz:</w:t>
            </w:r>
          </w:p>
          <w:p w14:paraId="60DF83AF" w14:textId="77777777" w:rsidR="00927428" w:rsidRPr="006A7DAA" w:rsidRDefault="00927428" w:rsidP="0077304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wyszukuje informacje na temat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katalizatorów</w:t>
            </w:r>
            <w:r w:rsidR="00773042" w:rsidRPr="006A7DAA">
              <w:rPr>
                <w:rFonts w:cs="AgendaPl-BoldCondensed"/>
                <w:bCs/>
                <w:sz w:val="20"/>
                <w:szCs w:val="20"/>
              </w:rPr>
              <w:t xml:space="preserve"> w procesach biochemicznych</w:t>
            </w:r>
          </w:p>
        </w:tc>
      </w:tr>
      <w:tr w:rsidR="00927428" w:rsidRPr="002A1B50" w14:paraId="411BB0F5" w14:textId="77777777" w:rsidTr="00871B38">
        <w:trPr>
          <w:trHeight w:val="454"/>
        </w:trPr>
        <w:tc>
          <w:tcPr>
            <w:tcW w:w="1460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95A87E2" w14:textId="77777777" w:rsidR="00927428" w:rsidRPr="006A7DAA" w:rsidRDefault="00927428" w:rsidP="00B4024D">
            <w:pPr>
              <w:ind w:left="175" w:hanging="175"/>
              <w:jc w:val="center"/>
              <w:rPr>
                <w:b/>
                <w:color w:val="FFFFFF" w:themeColor="background1"/>
                <w:szCs w:val="20"/>
              </w:rPr>
            </w:pPr>
            <w:r w:rsidRPr="006A7DAA">
              <w:rPr>
                <w:b/>
                <w:color w:val="FFFFFF" w:themeColor="background1"/>
                <w:szCs w:val="20"/>
              </w:rPr>
              <w:t>ROZTWORY</w:t>
            </w:r>
          </w:p>
        </w:tc>
      </w:tr>
      <w:tr w:rsidR="009C67AA" w14:paraId="3F61282E" w14:textId="77777777" w:rsidTr="00871B38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E608842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18. Rodzaje mieszanin i </w:t>
            </w:r>
            <w:r w:rsidR="002E1685" w:rsidRPr="006A7DAA">
              <w:rPr>
                <w:sz w:val="20"/>
                <w:szCs w:val="20"/>
              </w:rPr>
              <w:t xml:space="preserve">metody </w:t>
            </w:r>
            <w:r w:rsidRPr="006A7DAA">
              <w:rPr>
                <w:sz w:val="20"/>
                <w:szCs w:val="20"/>
              </w:rPr>
              <w:t>ich rozdzielania</w:t>
            </w:r>
          </w:p>
        </w:tc>
        <w:tc>
          <w:tcPr>
            <w:tcW w:w="2526" w:type="dxa"/>
            <w:tcBorders>
              <w:top w:val="single" w:sz="4" w:space="0" w:color="FFFFFF" w:themeColor="background1"/>
            </w:tcBorders>
          </w:tcPr>
          <w:p w14:paraId="38584357" w14:textId="77777777" w:rsidR="00927428" w:rsidRPr="006A7DAA" w:rsidRDefault="00927428" w:rsidP="00E415EE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de</w:t>
            </w:r>
            <w:r w:rsidR="002C0A76" w:rsidRPr="006A7DAA">
              <w:rPr>
                <w:rFonts w:cs="Dutch801EU-Normal"/>
                <w:color w:val="000000"/>
                <w:sz w:val="20"/>
                <w:szCs w:val="20"/>
              </w:rPr>
              <w:t>finicję mieszaniny</w:t>
            </w:r>
          </w:p>
          <w:p w14:paraId="2D1C21A5" w14:textId="77777777" w:rsidR="00927428" w:rsidRPr="006A7DAA" w:rsidRDefault="00927428" w:rsidP="00E415EE">
            <w:pPr>
              <w:pStyle w:val="Akapitzlist"/>
              <w:numPr>
                <w:ilvl w:val="0"/>
                <w:numId w:val="6"/>
              </w:numPr>
              <w:spacing w:before="120"/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przykłady mieszanin znanych z</w:t>
            </w:r>
            <w:r w:rsidR="00E415EE" w:rsidRPr="006A7DAA">
              <w:rPr>
                <w:rFonts w:cs="Dutch801EU-Normal"/>
                <w:color w:val="000000"/>
                <w:sz w:val="20"/>
                <w:szCs w:val="20"/>
              </w:rPr>
              <w:t> życia codziennego</w:t>
            </w:r>
          </w:p>
          <w:p w14:paraId="2B4383E5" w14:textId="77777777" w:rsidR="00927428" w:rsidRPr="006A7DAA" w:rsidRDefault="00927428" w:rsidP="00E415EE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przykłady rozdzielania mieszanin</w:t>
            </w:r>
            <w:r w:rsidR="00E415EE" w:rsidRPr="006A7DAA">
              <w:rPr>
                <w:rFonts w:cs="Dutch801EU-Normal"/>
                <w:color w:val="000000"/>
                <w:sz w:val="20"/>
                <w:szCs w:val="20"/>
              </w:rPr>
              <w:t xml:space="preserve"> znanych z życia codziennego</w:t>
            </w:r>
          </w:p>
        </w:tc>
        <w:tc>
          <w:tcPr>
            <w:tcW w:w="2480" w:type="dxa"/>
            <w:tcBorders>
              <w:top w:val="single" w:sz="4" w:space="0" w:color="FFFFFF" w:themeColor="background1"/>
            </w:tcBorders>
          </w:tcPr>
          <w:p w14:paraId="5827B092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05ADBCB7" w14:textId="77777777" w:rsidR="00927428" w:rsidRPr="006A7DAA" w:rsidRDefault="006A4BB4" w:rsidP="00E415EE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wykazuje różnice mię</w:t>
            </w:r>
            <w:r w:rsidR="006B7A43" w:rsidRPr="006A7DAA">
              <w:rPr>
                <w:rFonts w:cs="Dutch801EU-Normal"/>
                <w:color w:val="000000"/>
                <w:sz w:val="20"/>
                <w:szCs w:val="20"/>
              </w:rPr>
              <w:t>dzy mieszaninami jednorodnymi i 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t>niejednorodny</w:t>
            </w:r>
            <w:r w:rsidR="006B7A43" w:rsidRPr="006A7DAA">
              <w:rPr>
                <w:rFonts w:cs="Dutch801EU-Normal"/>
                <w:color w:val="000000"/>
                <w:sz w:val="20"/>
                <w:szCs w:val="20"/>
              </w:rPr>
              <w:t>mi</w:t>
            </w:r>
          </w:p>
          <w:p w14:paraId="752D6CA1" w14:textId="1CC346E9" w:rsidR="00927428" w:rsidRPr="006A7DAA" w:rsidRDefault="00927428" w:rsidP="00854E12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podaje sposoby rozdzielania na składniki mieszanin jednorodnych </w:t>
            </w:r>
            <w:r w:rsidR="006B7A43" w:rsidRPr="006A7DAA">
              <w:rPr>
                <w:rFonts w:cs="Dutch801EU-Normal"/>
                <w:color w:val="000000"/>
                <w:sz w:val="20"/>
                <w:szCs w:val="20"/>
              </w:rPr>
              <w:t>i mieszanin niejednorodnych</w:t>
            </w:r>
          </w:p>
        </w:tc>
        <w:tc>
          <w:tcPr>
            <w:tcW w:w="2564" w:type="dxa"/>
            <w:tcBorders>
              <w:top w:val="single" w:sz="4" w:space="0" w:color="FFFFFF" w:themeColor="background1"/>
            </w:tcBorders>
          </w:tcPr>
          <w:p w14:paraId="6AAD4682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1476EA55" w14:textId="77777777" w:rsidR="00927428" w:rsidRPr="006A7DAA" w:rsidRDefault="00927428" w:rsidP="006B7A43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rozróżnia układy </w:t>
            </w:r>
            <w:r w:rsidR="006B7A43" w:rsidRPr="006A7DAA">
              <w:rPr>
                <w:rFonts w:cs="Dutch801EU-Normal"/>
                <w:color w:val="000000"/>
                <w:sz w:val="20"/>
                <w:szCs w:val="20"/>
              </w:rPr>
              <w:t>homogeniczne i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heterogeniczne</w:t>
            </w:r>
          </w:p>
          <w:p w14:paraId="31087115" w14:textId="77777777" w:rsidR="00927428" w:rsidRPr="006A7DAA" w:rsidRDefault="00927428" w:rsidP="006B7A4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wykazuje przyczyny różnic w sposobach rozdzielania mieszanin jednorodnych</w:t>
            </w:r>
            <w:r w:rsidR="00A60514" w:rsidRPr="006A7DAA">
              <w:rPr>
                <w:rFonts w:cs="Dutch801EU-Normal"/>
                <w:color w:val="000000"/>
                <w:sz w:val="20"/>
                <w:szCs w:val="20"/>
              </w:rPr>
              <w:t xml:space="preserve"> i </w:t>
            </w:r>
            <w:r w:rsidR="006B7A43" w:rsidRPr="006A7DAA">
              <w:rPr>
                <w:rFonts w:cs="Dutch801EU-Normal"/>
                <w:color w:val="000000"/>
                <w:sz w:val="20"/>
                <w:szCs w:val="20"/>
              </w:rPr>
              <w:t>niejednorodnych</w:t>
            </w:r>
          </w:p>
        </w:tc>
        <w:tc>
          <w:tcPr>
            <w:tcW w:w="2461" w:type="dxa"/>
            <w:tcBorders>
              <w:top w:val="single" w:sz="4" w:space="0" w:color="FFFFFF" w:themeColor="background1"/>
            </w:tcBorders>
          </w:tcPr>
          <w:p w14:paraId="2BE700EE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581B7D2E" w14:textId="77777777" w:rsidR="00927428" w:rsidRPr="006A7DAA" w:rsidRDefault="00927428" w:rsidP="00A6051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wyjaśnia</w:t>
            </w:r>
            <w:r w:rsidR="00A60514" w:rsidRPr="006A7DAA">
              <w:rPr>
                <w:rFonts w:cs="Dutch801EU-Normal"/>
                <w:color w:val="000000"/>
                <w:sz w:val="20"/>
                <w:szCs w:val="20"/>
              </w:rPr>
              <w:t>,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na czym polega dany</w:t>
            </w:r>
            <w:r w:rsidR="001755C0" w:rsidRPr="006A7DAA">
              <w:rPr>
                <w:rFonts w:cs="Dutch801EU-Normal"/>
                <w:color w:val="000000"/>
                <w:sz w:val="20"/>
                <w:szCs w:val="20"/>
              </w:rPr>
              <w:t xml:space="preserve">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spos</w:t>
            </w:r>
            <w:r w:rsidR="00A60514" w:rsidRPr="006A7DAA">
              <w:rPr>
                <w:rFonts w:cs="Dutch801EU-Normal"/>
                <w:color w:val="000000"/>
                <w:sz w:val="20"/>
                <w:szCs w:val="20"/>
              </w:rPr>
              <w:t>ób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rozdzielania </w:t>
            </w:r>
            <w:r w:rsidRPr="006A7DAA">
              <w:rPr>
                <w:sz w:val="20"/>
                <w:szCs w:val="20"/>
              </w:rPr>
              <w:t>mieszaniny</w:t>
            </w:r>
            <w:r w:rsidR="001755C0" w:rsidRPr="006A7DAA">
              <w:rPr>
                <w:sz w:val="20"/>
                <w:szCs w:val="20"/>
              </w:rPr>
              <w:t xml:space="preserve"> </w:t>
            </w:r>
            <w:r w:rsidR="00A60514" w:rsidRPr="006A7DAA">
              <w:rPr>
                <w:sz w:val="20"/>
                <w:szCs w:val="20"/>
              </w:rPr>
              <w:t>na składniki</w:t>
            </w:r>
          </w:p>
          <w:p w14:paraId="319E3BEF" w14:textId="77777777" w:rsidR="00927428" w:rsidRPr="006A7DAA" w:rsidRDefault="00927428" w:rsidP="00A6051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projektu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je sposób rozdzielania </w:t>
            </w:r>
            <w:r w:rsidR="00A60514" w:rsidRPr="006A7DAA">
              <w:rPr>
                <w:rFonts w:cs="Dutch801EU-Normal"/>
                <w:color w:val="000000"/>
                <w:sz w:val="20"/>
                <w:szCs w:val="20"/>
              </w:rPr>
              <w:t>na składniki podanej mieszaniny</w:t>
            </w:r>
          </w:p>
        </w:tc>
        <w:tc>
          <w:tcPr>
            <w:tcW w:w="23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E6DFAB8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7C3835D6" w14:textId="77777777" w:rsidR="00927428" w:rsidRPr="006A7DAA" w:rsidRDefault="00927428" w:rsidP="00A60514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przykłady rozdzielan</w:t>
            </w:r>
            <w:r w:rsidR="00A60514" w:rsidRPr="006A7DAA">
              <w:rPr>
                <w:rFonts w:cs="Dutch801EU-Normal"/>
                <w:color w:val="000000"/>
                <w:sz w:val="20"/>
                <w:szCs w:val="20"/>
              </w:rPr>
              <w:t>ia mieszanin stosowane w przemyśle</w:t>
            </w:r>
          </w:p>
          <w:p w14:paraId="13766082" w14:textId="77777777" w:rsidR="00927428" w:rsidRPr="006A7DAA" w:rsidRDefault="00927428" w:rsidP="00A6051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wyszukuje informacje na temat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sposobów usuwania domieszek z</w:t>
            </w:r>
            <w:r w:rsidR="00AB7B6F" w:rsidRPr="006A7DAA">
              <w:rPr>
                <w:rFonts w:cs="AgendaPl-BoldCondensed"/>
                <w:bCs/>
                <w:sz w:val="20"/>
                <w:szCs w:val="20"/>
              </w:rPr>
              <w:t> 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>miesz</w:t>
            </w:r>
            <w:r w:rsidR="00A60514" w:rsidRPr="006A7DAA">
              <w:rPr>
                <w:rFonts w:cs="AgendaPl-BoldCondensed"/>
                <w:bCs/>
                <w:sz w:val="20"/>
                <w:szCs w:val="20"/>
              </w:rPr>
              <w:t>anin, jak np. topienie strefowe</w:t>
            </w:r>
          </w:p>
        </w:tc>
      </w:tr>
      <w:tr w:rsidR="009C67AA" w14:paraId="6744F32C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673FFB0D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20. Rozpuszczalno</w:t>
            </w:r>
            <w:r w:rsidRPr="006A7DAA">
              <w:rPr>
                <w:rFonts w:hint="eastAsia"/>
                <w:sz w:val="20"/>
                <w:szCs w:val="20"/>
              </w:rPr>
              <w:t>ść</w:t>
            </w:r>
          </w:p>
        </w:tc>
        <w:tc>
          <w:tcPr>
            <w:tcW w:w="2526" w:type="dxa"/>
          </w:tcPr>
          <w:p w14:paraId="1C8EFD10" w14:textId="77777777" w:rsidR="00927428" w:rsidRPr="006A7DAA" w:rsidRDefault="0092742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podaje definicje </w:t>
            </w:r>
            <w:r w:rsidRPr="006A7DAA">
              <w:rPr>
                <w:sz w:val="20"/>
                <w:szCs w:val="20"/>
              </w:rPr>
              <w:t>roztwor</w:t>
            </w:r>
            <w:r w:rsidR="009C67AA" w:rsidRPr="006A7DAA">
              <w:rPr>
                <w:sz w:val="20"/>
                <w:szCs w:val="20"/>
              </w:rPr>
              <w:t>ów: nasyconego, nienasyconego i przesyconego</w:t>
            </w:r>
          </w:p>
          <w:p w14:paraId="348F1266" w14:textId="77777777" w:rsidR="00927428" w:rsidRPr="006A7DAA" w:rsidRDefault="0092742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po</w:t>
            </w:r>
            <w:r w:rsidR="009C67AA" w:rsidRPr="006A7DAA">
              <w:rPr>
                <w:sz w:val="20"/>
                <w:szCs w:val="20"/>
              </w:rPr>
              <w:t>daje definicję rozpuszczalności</w:t>
            </w:r>
          </w:p>
          <w:p w14:paraId="6FC1A6BF" w14:textId="77777777" w:rsidR="00927428" w:rsidRPr="006A7DAA" w:rsidRDefault="0092742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opisuje czynności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prowadzące do otrzymania roztworów: nienasyconego, nasyconego</w:t>
            </w:r>
            <w:r w:rsidR="001755C0" w:rsidRPr="006A7DAA">
              <w:rPr>
                <w:rFonts w:cs="Dutch801EU-Normal"/>
                <w:color w:val="000000"/>
                <w:sz w:val="20"/>
                <w:szCs w:val="20"/>
              </w:rPr>
              <w:t xml:space="preserve"> </w:t>
            </w:r>
            <w:r w:rsidR="009C67AA" w:rsidRPr="006A7DAA">
              <w:rPr>
                <w:rFonts w:cs="Dutch801EU-Normal"/>
                <w:color w:val="000000"/>
                <w:sz w:val="20"/>
                <w:szCs w:val="20"/>
              </w:rPr>
              <w:t>i przesyconego</w:t>
            </w:r>
          </w:p>
        </w:tc>
        <w:tc>
          <w:tcPr>
            <w:tcW w:w="2480" w:type="dxa"/>
          </w:tcPr>
          <w:p w14:paraId="7326E977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dopuszczającą oraz:</w:t>
            </w:r>
          </w:p>
          <w:p w14:paraId="36D772A4" w14:textId="77777777" w:rsidR="00927428" w:rsidRPr="006A7DAA" w:rsidRDefault="00DC60DD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 xml:space="preserve">podaje zależność rozpuszczalności 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t xml:space="preserve">substancji od 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lastRenderedPageBreak/>
              <w:t>temperatury i ciśnienia (</w:t>
            </w:r>
            <w:r w:rsidR="009C67AA" w:rsidRPr="006A7DAA">
              <w:rPr>
                <w:sz w:val="20"/>
                <w:szCs w:val="20"/>
              </w:rPr>
              <w:t>dla gazów)</w:t>
            </w:r>
          </w:p>
          <w:p w14:paraId="0255D386" w14:textId="77777777" w:rsidR="00927428" w:rsidRPr="006A7DAA" w:rsidRDefault="009C67AA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p</w:t>
            </w:r>
            <w:r w:rsidR="00927428" w:rsidRPr="006A7DAA">
              <w:rPr>
                <w:sz w:val="20"/>
                <w:szCs w:val="20"/>
              </w:rPr>
              <w:t xml:space="preserve">odaje </w:t>
            </w:r>
            <w:r w:rsidRPr="006A7DAA">
              <w:rPr>
                <w:sz w:val="20"/>
                <w:szCs w:val="20"/>
              </w:rPr>
              <w:t xml:space="preserve">przykłady </w:t>
            </w:r>
            <w:r w:rsidR="00927428" w:rsidRPr="006A7DAA">
              <w:rPr>
                <w:sz w:val="20"/>
                <w:szCs w:val="20"/>
              </w:rPr>
              <w:t xml:space="preserve">z życia codziennego świadczące o zależności rozpuszczalności gazów w cieczach od temperatury i </w:t>
            </w:r>
            <w:r w:rsidRPr="006A7DAA">
              <w:rPr>
                <w:sz w:val="20"/>
                <w:szCs w:val="20"/>
              </w:rPr>
              <w:t>ciśnienia</w:t>
            </w:r>
          </w:p>
          <w:p w14:paraId="31A07C45" w14:textId="77777777" w:rsidR="00927428" w:rsidRPr="006A7DAA" w:rsidRDefault="0092742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określa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rozpuszczalność substancji w danej temperaturze na pod</w:t>
            </w:r>
            <w:r w:rsidR="009C67AA" w:rsidRPr="006A7DAA">
              <w:rPr>
                <w:rFonts w:cs="Dutch801EU-Normal"/>
                <w:color w:val="000000"/>
                <w:sz w:val="20"/>
                <w:szCs w:val="20"/>
              </w:rPr>
              <w:t>stawie krzywej rozpuszczalności</w:t>
            </w:r>
          </w:p>
        </w:tc>
        <w:tc>
          <w:tcPr>
            <w:tcW w:w="2564" w:type="dxa"/>
          </w:tcPr>
          <w:p w14:paraId="74CC2C92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dostateczną oraz:</w:t>
            </w:r>
          </w:p>
          <w:p w14:paraId="57D6D526" w14:textId="77777777" w:rsidR="00927428" w:rsidRPr="006A7DAA" w:rsidRDefault="0092742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opisuje sposób </w:t>
            </w:r>
            <w:r w:rsidRPr="006A7DAA">
              <w:rPr>
                <w:sz w:val="20"/>
                <w:szCs w:val="20"/>
              </w:rPr>
              <w:t>sporzą</w:t>
            </w:r>
            <w:r w:rsidR="009C67AA" w:rsidRPr="006A7DAA">
              <w:rPr>
                <w:sz w:val="20"/>
                <w:szCs w:val="20"/>
              </w:rPr>
              <w:t>dzania krzywej rozpuszczalności</w:t>
            </w:r>
          </w:p>
          <w:p w14:paraId="67BBF33C" w14:textId="77777777" w:rsidR="00927428" w:rsidRPr="006A7DAA" w:rsidRDefault="0092742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podaje sposoby przeprowadzania wzajemnych przemian roztwor</w:t>
            </w:r>
            <w:r w:rsidR="009C67AA" w:rsidRPr="006A7DAA">
              <w:rPr>
                <w:sz w:val="20"/>
                <w:szCs w:val="20"/>
              </w:rPr>
              <w:t>ów: nasyconego, nienasyconego i przesyconego</w:t>
            </w:r>
          </w:p>
          <w:p w14:paraId="2A5C2009" w14:textId="77777777" w:rsidR="00927428" w:rsidRDefault="00C34FC3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oblicza, korzystając z krzywej rozpuszczalności, maksymalną ilość substancji, jaką można </w:t>
            </w:r>
            <w:r w:rsidRPr="006A7DAA">
              <w:rPr>
                <w:sz w:val="20"/>
                <w:szCs w:val="20"/>
              </w:rPr>
              <w:t>rozpuścić w podanej temperaturze i ilości rozpuszczalnika</w:t>
            </w:r>
          </w:p>
          <w:p w14:paraId="306F3C3C" w14:textId="77777777" w:rsidR="00871B38" w:rsidRPr="006A7DAA" w:rsidRDefault="00871B3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366691CE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dobrą oraz:</w:t>
            </w:r>
          </w:p>
          <w:p w14:paraId="17F454AB" w14:textId="77777777" w:rsidR="00927428" w:rsidRPr="006A7DAA" w:rsidRDefault="00C34FC3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sporządza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krzywą rozpuszczalności danej substancji, korzystając z odpowiednich danych </w:t>
            </w:r>
          </w:p>
          <w:p w14:paraId="1360ECE1" w14:textId="77777777" w:rsidR="00927428" w:rsidRPr="006A7DAA" w:rsidRDefault="00927428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oblicza rozpuszczalność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substancji w danej temperaturze</w:t>
            </w:r>
            <w:r w:rsidR="009C67AA" w:rsidRPr="006A7DAA">
              <w:rPr>
                <w:rFonts w:cs="AgendaPl-BoldCondensed"/>
                <w:bCs/>
                <w:sz w:val="20"/>
                <w:szCs w:val="20"/>
              </w:rPr>
              <w:t>,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znając</w:t>
            </w:r>
            <w:r w:rsidR="001755C0" w:rsidRPr="006A7DAA">
              <w:rPr>
                <w:rFonts w:cs="AgendaPl-BoldCondensed"/>
                <w:bCs/>
                <w:sz w:val="20"/>
                <w:szCs w:val="20"/>
              </w:rPr>
              <w:t xml:space="preserve"> 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>maksymalną jej ilość rozpuszczoną</w:t>
            </w:r>
            <w:r w:rsidR="009C67AA" w:rsidRPr="006A7DAA">
              <w:rPr>
                <w:rFonts w:cs="AgendaPl-BoldCondensed"/>
                <w:bCs/>
                <w:sz w:val="20"/>
                <w:szCs w:val="20"/>
              </w:rPr>
              <w:t xml:space="preserve"> w danej ilości rozpuszczalnika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086C3587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bardzo dobrą oraz:</w:t>
            </w:r>
          </w:p>
          <w:p w14:paraId="3A4E41F4" w14:textId="77777777" w:rsidR="00927428" w:rsidRPr="006A7DAA" w:rsidRDefault="006A4BB4" w:rsidP="009C67A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wyszukuje informacje </w:t>
            </w:r>
            <w:r w:rsidR="00927428" w:rsidRPr="006A7DAA">
              <w:rPr>
                <w:rFonts w:cs="AgendaPl-BoldCondensed"/>
                <w:bCs/>
                <w:sz w:val="20"/>
                <w:szCs w:val="20"/>
              </w:rPr>
              <w:t xml:space="preserve">na temat rozpuszczalności </w:t>
            </w:r>
            <w:r w:rsidR="00927428" w:rsidRPr="006A7DAA">
              <w:rPr>
                <w:sz w:val="20"/>
                <w:szCs w:val="20"/>
              </w:rPr>
              <w:t>substancji</w:t>
            </w:r>
            <w:r w:rsidR="009C67AA" w:rsidRPr="006A7DAA">
              <w:rPr>
                <w:rFonts w:cs="AgendaPl-BoldCondensed"/>
                <w:bCs/>
                <w:sz w:val="20"/>
                <w:szCs w:val="20"/>
              </w:rPr>
              <w:t xml:space="preserve"> </w:t>
            </w:r>
            <w:r w:rsidR="009C67AA" w:rsidRPr="006A7DAA">
              <w:rPr>
                <w:rFonts w:cs="AgendaPl-BoldCondensed"/>
                <w:bCs/>
                <w:sz w:val="20"/>
                <w:szCs w:val="20"/>
              </w:rPr>
              <w:lastRenderedPageBreak/>
              <w:t>w </w:t>
            </w:r>
            <w:r w:rsidR="00927428" w:rsidRPr="006A7DAA">
              <w:rPr>
                <w:rFonts w:cs="AgendaPl-BoldCondensed"/>
                <w:bCs/>
                <w:sz w:val="20"/>
                <w:szCs w:val="20"/>
              </w:rPr>
              <w:t>ro</w:t>
            </w:r>
            <w:r w:rsidR="009C67AA" w:rsidRPr="006A7DAA">
              <w:rPr>
                <w:rFonts w:cs="AgendaPl-BoldCondensed"/>
                <w:bCs/>
                <w:sz w:val="20"/>
                <w:szCs w:val="20"/>
              </w:rPr>
              <w:t>zpuszczalnikach innych niż woda</w:t>
            </w:r>
          </w:p>
        </w:tc>
      </w:tr>
      <w:tr w:rsidR="009C67AA" w14:paraId="50391419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5B31CE67" w14:textId="77777777" w:rsidR="00927428" w:rsidRPr="006A7DAA" w:rsidRDefault="00927428" w:rsidP="002E1685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lastRenderedPageBreak/>
              <w:t>21. Sposoby wyra</w:t>
            </w:r>
            <w:r w:rsidRPr="006A7DAA">
              <w:rPr>
                <w:rFonts w:hint="eastAsia"/>
                <w:sz w:val="20"/>
                <w:szCs w:val="20"/>
              </w:rPr>
              <w:t>ż</w:t>
            </w:r>
            <w:r w:rsidRPr="006A7DAA">
              <w:rPr>
                <w:sz w:val="20"/>
                <w:szCs w:val="20"/>
              </w:rPr>
              <w:t>ania st</w:t>
            </w:r>
            <w:r w:rsidRPr="006A7DAA">
              <w:rPr>
                <w:rFonts w:hint="eastAsia"/>
                <w:sz w:val="20"/>
                <w:szCs w:val="20"/>
              </w:rPr>
              <w:t>ęż</w:t>
            </w:r>
            <w:r w:rsidRPr="006A7DAA">
              <w:rPr>
                <w:sz w:val="20"/>
                <w:szCs w:val="20"/>
              </w:rPr>
              <w:t>e</w:t>
            </w:r>
            <w:r w:rsidR="002E1685" w:rsidRPr="006A7DAA">
              <w:rPr>
                <w:sz w:val="20"/>
                <w:szCs w:val="20"/>
              </w:rPr>
              <w:t>nia</w:t>
            </w:r>
            <w:r w:rsidRPr="006A7DAA">
              <w:rPr>
                <w:sz w:val="20"/>
                <w:szCs w:val="20"/>
              </w:rPr>
              <w:t xml:space="preserve"> roztwor</w:t>
            </w:r>
            <w:r w:rsidR="002E1685" w:rsidRPr="006A7DAA">
              <w:rPr>
                <w:sz w:val="20"/>
                <w:szCs w:val="20"/>
              </w:rPr>
              <w:t>u</w:t>
            </w:r>
          </w:p>
        </w:tc>
        <w:tc>
          <w:tcPr>
            <w:tcW w:w="2526" w:type="dxa"/>
          </w:tcPr>
          <w:p w14:paraId="20C82315" w14:textId="77777777" w:rsidR="00927428" w:rsidRPr="006A7DAA" w:rsidRDefault="00471421" w:rsidP="0024654F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sz w:val="20"/>
                <w:szCs w:val="20"/>
              </w:rPr>
              <w:t>podaje definicje:</w:t>
            </w:r>
            <w:r w:rsidR="00927428" w:rsidRPr="006A7DAA">
              <w:rPr>
                <w:rFonts w:cs="Dutch801EU-Normal"/>
                <w:sz w:val="20"/>
                <w:szCs w:val="20"/>
              </w:rPr>
              <w:t xml:space="preserve"> stęże</w:t>
            </w:r>
            <w:r w:rsidRPr="006A7DAA">
              <w:rPr>
                <w:rFonts w:cs="Dutch801EU-Normal"/>
                <w:sz w:val="20"/>
                <w:szCs w:val="20"/>
              </w:rPr>
              <w:t>ni</w:t>
            </w:r>
            <w:r w:rsidR="00F463B6" w:rsidRPr="006A7DAA">
              <w:rPr>
                <w:rFonts w:cs="Dutch801EU-Normal"/>
                <w:sz w:val="20"/>
                <w:szCs w:val="20"/>
              </w:rPr>
              <w:t>a</w:t>
            </w:r>
            <w:r w:rsidRPr="006A7DAA">
              <w:rPr>
                <w:rFonts w:cs="Dutch801EU-Normal"/>
                <w:sz w:val="20"/>
                <w:szCs w:val="20"/>
              </w:rPr>
              <w:t xml:space="preserve"> procentowe</w:t>
            </w:r>
            <w:r w:rsidR="00F463B6" w:rsidRPr="006A7DAA">
              <w:rPr>
                <w:rFonts w:cs="Dutch801EU-Normal"/>
                <w:sz w:val="20"/>
                <w:szCs w:val="20"/>
              </w:rPr>
              <w:t>go</w:t>
            </w:r>
            <w:r w:rsidRPr="006A7DAA">
              <w:rPr>
                <w:rFonts w:cs="Dutch801EU-Normal"/>
                <w:sz w:val="20"/>
                <w:szCs w:val="20"/>
              </w:rPr>
              <w:t xml:space="preserve"> i stężeni</w:t>
            </w:r>
            <w:r w:rsidR="00F463B6" w:rsidRPr="006A7DAA">
              <w:rPr>
                <w:rFonts w:cs="Dutch801EU-Normal"/>
                <w:sz w:val="20"/>
                <w:szCs w:val="20"/>
              </w:rPr>
              <w:t>a</w:t>
            </w:r>
            <w:r w:rsidRPr="006A7DAA">
              <w:rPr>
                <w:rFonts w:cs="Dutch801EU-Normal"/>
                <w:sz w:val="20"/>
                <w:szCs w:val="20"/>
              </w:rPr>
              <w:t xml:space="preserve">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molowe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go</w:t>
            </w:r>
          </w:p>
          <w:p w14:paraId="38F6920E" w14:textId="77777777" w:rsidR="00927428" w:rsidRPr="006A7DAA" w:rsidRDefault="00F463B6" w:rsidP="0024654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przykłady stosowania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t xml:space="preserve"> stężenia procentowego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w życiu codziennym</w:t>
            </w:r>
          </w:p>
        </w:tc>
        <w:tc>
          <w:tcPr>
            <w:tcW w:w="2480" w:type="dxa"/>
          </w:tcPr>
          <w:p w14:paraId="664DEA1E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561B623B" w14:textId="77777777" w:rsidR="00927428" w:rsidRPr="006A7DAA" w:rsidRDefault="00927428" w:rsidP="0024654F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sz w:val="20"/>
                <w:szCs w:val="20"/>
              </w:rPr>
              <w:t xml:space="preserve">oblicza stężenie procentowe i stężenie molowe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roz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tworu na podstawie informacji o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ilości substancji 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rozpuszczonej i rozpuszczalnika</w:t>
            </w:r>
          </w:p>
          <w:p w14:paraId="73944966" w14:textId="3033D12F" w:rsidR="00927428" w:rsidRPr="006A7DAA" w:rsidRDefault="00927428" w:rsidP="0024654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oblicza</w:t>
            </w:r>
            <w:r w:rsidR="001755C0" w:rsidRPr="006A7DAA">
              <w:rPr>
                <w:rFonts w:cs="Dutch801EU-Normal"/>
                <w:color w:val="000000"/>
                <w:sz w:val="20"/>
                <w:szCs w:val="20"/>
              </w:rPr>
              <w:t xml:space="preserve">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i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lość substancji rozpuszczonej i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rozpuszczalnika potrzebne do przygotowania podanej ilości roztworu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lastRenderedPageBreak/>
              <w:t>o</w:t>
            </w:r>
            <w:r w:rsidR="00871B38">
              <w:rPr>
                <w:rFonts w:cs="Dutch801EU-Normal"/>
                <w:color w:val="000000"/>
                <w:sz w:val="20"/>
                <w:szCs w:val="20"/>
              </w:rPr>
              <w:t>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określonym st</w:t>
            </w:r>
            <w:r w:rsidR="0024654F" w:rsidRPr="006A7DAA">
              <w:rPr>
                <w:rFonts w:cs="Dutch801EU-Normal"/>
                <w:color w:val="000000"/>
                <w:sz w:val="20"/>
                <w:szCs w:val="20"/>
              </w:rPr>
              <w:t>ężeniu procentowym lub molowym</w:t>
            </w:r>
          </w:p>
        </w:tc>
        <w:tc>
          <w:tcPr>
            <w:tcW w:w="2564" w:type="dxa"/>
          </w:tcPr>
          <w:p w14:paraId="1AD0B156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dostateczną oraz:</w:t>
            </w:r>
          </w:p>
          <w:p w14:paraId="532FFDA4" w14:textId="77777777" w:rsidR="00927428" w:rsidRPr="006A7DAA" w:rsidRDefault="00927428" w:rsidP="0024654F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opisuje sposób przygotowa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nia roztworu danej substancji o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podanym stężeniu p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rocentowym lub stężeniu molowym</w:t>
            </w:r>
          </w:p>
          <w:p w14:paraId="73226EC4" w14:textId="77777777" w:rsidR="00927428" w:rsidRPr="006A7DAA" w:rsidRDefault="00C34FC3" w:rsidP="00C34F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przygotowuje roztwór o podanym stężeniu proce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>ntowym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14:paraId="0B004E84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25D0D46E" w14:textId="77777777" w:rsidR="00927428" w:rsidRPr="006A7DAA" w:rsidRDefault="00927428" w:rsidP="0024654F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>oblicza stężenie procentowe roztworu nasyconego s</w:t>
            </w:r>
            <w:r w:rsidR="00F463B6" w:rsidRPr="006A7DAA">
              <w:rPr>
                <w:rFonts w:cs="AgendaPl-BoldCondensed"/>
                <w:bCs/>
                <w:sz w:val="20"/>
                <w:szCs w:val="20"/>
              </w:rPr>
              <w:t>ubstancji na podstawie danych o 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jej 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rozpuszczalności</w:t>
            </w:r>
          </w:p>
          <w:p w14:paraId="57723575" w14:textId="77777777" w:rsidR="00927428" w:rsidRPr="006A7DAA" w:rsidRDefault="00C34FC3" w:rsidP="0024654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przelicza na podstawie wzoru stężenie procentowe roztworu na molowe i odwrotnie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5379BDDE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0075CADD" w14:textId="77777777" w:rsidR="00927428" w:rsidRPr="006A7DAA" w:rsidRDefault="00927428" w:rsidP="0024654F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wyprowadza wzór na przeliczanie stężenia procentowego na 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molowe i odwrotnie</w:t>
            </w:r>
          </w:p>
          <w:p w14:paraId="41F43243" w14:textId="560FEE82" w:rsidR="00927428" w:rsidRPr="006A7DAA" w:rsidRDefault="00927428" w:rsidP="0024654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oblicza stężenie procentowe</w:t>
            </w:r>
            <w:r w:rsidRPr="006A7DAA">
              <w:rPr>
                <w:rFonts w:cs="Dutch801EU-Normal"/>
                <w:sz w:val="20"/>
                <w:szCs w:val="20"/>
              </w:rPr>
              <w:t xml:space="preserve"> i stężenie molowe 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roztworu otrzymanego z substancji reagującej z</w:t>
            </w:r>
            <w:r w:rsidR="00871B38">
              <w:rPr>
                <w:rFonts w:cs="Dutch801EU-Normal"/>
                <w:color w:val="000000"/>
                <w:sz w:val="20"/>
                <w:szCs w:val="20"/>
              </w:rPr>
              <w:t> </w:t>
            </w:r>
            <w:r w:rsidR="00F463B6" w:rsidRPr="006A7DAA">
              <w:rPr>
                <w:rFonts w:cs="Dutch801EU-Normal"/>
                <w:color w:val="000000"/>
                <w:sz w:val="20"/>
                <w:szCs w:val="20"/>
              </w:rPr>
              <w:t>wodą</w:t>
            </w:r>
          </w:p>
        </w:tc>
      </w:tr>
      <w:tr w:rsidR="009C67AA" w14:paraId="71E3C014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38C4EDA1" w14:textId="77777777" w:rsidR="00927428" w:rsidRPr="006A7DAA" w:rsidRDefault="00927428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22. Zat</w:t>
            </w:r>
            <w:r w:rsidRPr="006A7DAA">
              <w:rPr>
                <w:rFonts w:hint="eastAsia"/>
                <w:sz w:val="20"/>
                <w:szCs w:val="20"/>
              </w:rPr>
              <w:t>ęż</w:t>
            </w:r>
            <w:r w:rsidRPr="006A7DAA">
              <w:rPr>
                <w:sz w:val="20"/>
                <w:szCs w:val="20"/>
              </w:rPr>
              <w:t>anie i rozcie</w:t>
            </w:r>
            <w:r w:rsidRPr="006A7DAA">
              <w:rPr>
                <w:rFonts w:hint="eastAsia"/>
                <w:sz w:val="20"/>
                <w:szCs w:val="20"/>
              </w:rPr>
              <w:t>ń</w:t>
            </w:r>
            <w:r w:rsidRPr="006A7DAA">
              <w:rPr>
                <w:sz w:val="20"/>
                <w:szCs w:val="20"/>
              </w:rPr>
              <w:t>czanie roztwor</w:t>
            </w:r>
            <w:r w:rsidRPr="006A7DAA">
              <w:rPr>
                <w:rFonts w:hint="eastAsia"/>
                <w:sz w:val="20"/>
                <w:szCs w:val="20"/>
              </w:rPr>
              <w:t>ó</w:t>
            </w:r>
            <w:r w:rsidRPr="006A7DAA">
              <w:rPr>
                <w:sz w:val="20"/>
                <w:szCs w:val="20"/>
              </w:rPr>
              <w:t>w</w:t>
            </w:r>
          </w:p>
        </w:tc>
        <w:tc>
          <w:tcPr>
            <w:tcW w:w="2526" w:type="dxa"/>
          </w:tcPr>
          <w:p w14:paraId="75DD1E90" w14:textId="77777777" w:rsidR="00927428" w:rsidRPr="006A7DAA" w:rsidRDefault="00312B5D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t>odaje przykłady rozcieńczania i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 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t>zatężania roztworów zn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ane z życia codziennego</w:t>
            </w:r>
          </w:p>
        </w:tc>
        <w:tc>
          <w:tcPr>
            <w:tcW w:w="2480" w:type="dxa"/>
          </w:tcPr>
          <w:p w14:paraId="3EEA7BCA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449BC96D" w14:textId="77777777" w:rsidR="00927428" w:rsidRPr="006A7DAA" w:rsidRDefault="00312B5D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</w:t>
            </w:r>
            <w:r w:rsidR="00927428" w:rsidRPr="006A7DAA">
              <w:rPr>
                <w:rFonts w:cs="Dutch801EU-Normal"/>
                <w:color w:val="000000"/>
                <w:sz w:val="20"/>
                <w:szCs w:val="20"/>
              </w:rPr>
              <w:t>odaje poznane</w:t>
            </w:r>
            <w:r w:rsidR="001755C0" w:rsidRPr="006A7DAA">
              <w:rPr>
                <w:rFonts w:cs="Dutch801EU-Normal"/>
                <w:color w:val="000000"/>
                <w:sz w:val="20"/>
                <w:szCs w:val="20"/>
              </w:rPr>
              <w:t xml:space="preserve">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sposoby rozcieńczania i zatężania roztworów</w:t>
            </w:r>
          </w:p>
          <w:p w14:paraId="278B3AA8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oblicza stężenie roztworu otrzy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manego w wyniku rozcieńczania i zatężania wyjściowych roztworów</w:t>
            </w:r>
          </w:p>
        </w:tc>
        <w:tc>
          <w:tcPr>
            <w:tcW w:w="2564" w:type="dxa"/>
          </w:tcPr>
          <w:p w14:paraId="235613A1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383BBDBD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wykonuje obliczenia potrzebne do otrzymania roztworu o podanym stężeniu w wyniku rozcieńczania lub</w:t>
            </w:r>
            <w:r w:rsidR="001755C0" w:rsidRPr="006A7DAA">
              <w:rPr>
                <w:rFonts w:cs="Dutch801EU-Normal"/>
                <w:color w:val="000000"/>
                <w:sz w:val="20"/>
                <w:szCs w:val="20"/>
              </w:rPr>
              <w:t xml:space="preserve"> 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zatężania wyjściowych roztworów</w:t>
            </w:r>
          </w:p>
          <w:p w14:paraId="66EAC29D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oblicza 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stężenie roztworu otrzymanego w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wyniku mieszania 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wyjściowych roztworów</w:t>
            </w:r>
          </w:p>
        </w:tc>
        <w:tc>
          <w:tcPr>
            <w:tcW w:w="2461" w:type="dxa"/>
          </w:tcPr>
          <w:p w14:paraId="573901C3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dobrą oraz:</w:t>
            </w:r>
          </w:p>
          <w:p w14:paraId="410571ED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wykonuje obliczenia pot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rzebne do otrzymania roztworu o podanym stężeniu w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wyniku 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mieszania wyjściowych roztworów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08F07402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bardzo dobrą oraz:</w:t>
            </w:r>
          </w:p>
          <w:p w14:paraId="0B9F1B37" w14:textId="77777777" w:rsidR="00927428" w:rsidRPr="006A7DAA" w:rsidRDefault="00312B5D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wyprowadza wzór zwany regułą mieszania</w:t>
            </w:r>
          </w:p>
        </w:tc>
      </w:tr>
      <w:tr w:rsidR="009C67AA" w14:paraId="4CBAD730" w14:textId="77777777" w:rsidTr="00871B38">
        <w:tc>
          <w:tcPr>
            <w:tcW w:w="2235" w:type="dxa"/>
            <w:tcBorders>
              <w:left w:val="single" w:sz="4" w:space="0" w:color="FFFFFF" w:themeColor="background1"/>
            </w:tcBorders>
          </w:tcPr>
          <w:p w14:paraId="494CBAD2" w14:textId="77777777" w:rsidR="00927428" w:rsidRPr="006A7DAA" w:rsidRDefault="00312B5D" w:rsidP="00B4024D">
            <w:pPr>
              <w:ind w:left="175" w:hanging="175"/>
              <w:rPr>
                <w:sz w:val="20"/>
                <w:szCs w:val="20"/>
              </w:rPr>
            </w:pPr>
            <w:r w:rsidRPr="006A7DAA">
              <w:rPr>
                <w:sz w:val="20"/>
                <w:szCs w:val="20"/>
              </w:rPr>
              <w:t>23. Rozpuszczanie i </w:t>
            </w:r>
            <w:r w:rsidR="00927428" w:rsidRPr="006A7DAA">
              <w:rPr>
                <w:sz w:val="20"/>
                <w:szCs w:val="20"/>
              </w:rPr>
              <w:t>dysocjacja elektrolityczna</w:t>
            </w:r>
          </w:p>
        </w:tc>
        <w:tc>
          <w:tcPr>
            <w:tcW w:w="2526" w:type="dxa"/>
          </w:tcPr>
          <w:p w14:paraId="1FA7F85C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opisuje pr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zebieg rozpuszczania substancji</w:t>
            </w:r>
          </w:p>
          <w:p w14:paraId="09EFB4BF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definic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ję dysocjacji elektrolitycznej</w:t>
            </w:r>
          </w:p>
        </w:tc>
        <w:tc>
          <w:tcPr>
            <w:tcW w:w="2480" w:type="dxa"/>
          </w:tcPr>
          <w:p w14:paraId="4BF5B643" w14:textId="77777777" w:rsidR="00927428" w:rsidRPr="006A7DAA" w:rsidRDefault="00927428" w:rsidP="00854E12">
            <w:pPr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dopuszczającą oraz:</w:t>
            </w:r>
          </w:p>
          <w:p w14:paraId="2C5E0EFE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wyjaśnia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,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na czym 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polega rozpuszczanie substancji</w:t>
            </w:r>
          </w:p>
          <w:p w14:paraId="2F71FA45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zapisuje równanie dysocjac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ji podanego związku chemicznego</w:t>
            </w:r>
          </w:p>
          <w:p w14:paraId="429AF44B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definicję stop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nia dysocjacji</w:t>
            </w:r>
          </w:p>
          <w:p w14:paraId="4D9AC92C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kryteria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podział</w:t>
            </w:r>
            <w:r w:rsidR="00312B5D" w:rsidRPr="006A7DAA">
              <w:rPr>
                <w:rFonts w:cs="AgendaPl-BoldCondensed"/>
                <w:bCs/>
                <w:sz w:val="20"/>
                <w:szCs w:val="20"/>
              </w:rPr>
              <w:t>u na elektrolity mocne i słabe</w:t>
            </w:r>
          </w:p>
        </w:tc>
        <w:tc>
          <w:tcPr>
            <w:tcW w:w="2564" w:type="dxa"/>
          </w:tcPr>
          <w:p w14:paraId="4624745A" w14:textId="77777777" w:rsidR="00927428" w:rsidRPr="006A7DAA" w:rsidRDefault="00927428" w:rsidP="00854E12">
            <w:pPr>
              <w:rPr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t>wymagania na ocenę dostateczną oraz:</w:t>
            </w:r>
          </w:p>
          <w:p w14:paraId="7F907297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określa moc elektrolitu na podstawie poda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nej wartości stopnia dysocjacji</w:t>
            </w:r>
          </w:p>
          <w:p w14:paraId="6388F926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podaje przykłady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 xml:space="preserve"> elektrolitów mocnych i słabych</w:t>
            </w:r>
          </w:p>
          <w:p w14:paraId="18CB0F08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oblicza stopień dysocja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cji danego elektrolitu</w:t>
            </w:r>
          </w:p>
          <w:p w14:paraId="410C72C8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wykazuje znaczenie właściwości rozpuszczalnika na 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lastRenderedPageBreak/>
              <w:t xml:space="preserve">możliwość zajścia w 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nim dysocjacji elektrolitycznej</w:t>
            </w:r>
          </w:p>
          <w:p w14:paraId="159C4A6F" w14:textId="77777777" w:rsidR="00927428" w:rsidRPr="006A7DAA" w:rsidRDefault="00927428" w:rsidP="006A7DAA">
            <w:pPr>
              <w:pStyle w:val="Akapitzlist"/>
              <w:numPr>
                <w:ilvl w:val="0"/>
                <w:numId w:val="6"/>
              </w:numPr>
              <w:rPr>
                <w:rFonts w:cs="Dutch801EU-Normal"/>
                <w:color w:val="000000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opisuje przebi</w:t>
            </w:r>
            <w:r w:rsidR="00692C0E" w:rsidRPr="006A7DAA">
              <w:rPr>
                <w:rFonts w:cs="Dutch801EU-Normal"/>
                <w:color w:val="000000"/>
                <w:sz w:val="20"/>
                <w:szCs w:val="20"/>
              </w:rPr>
              <w:t>eg doświadczenia świadczącego o obecności jonów w roztworze</w:t>
            </w:r>
          </w:p>
          <w:p w14:paraId="27E04DC1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>wykazuje</w:t>
            </w:r>
            <w:r w:rsidR="00692C0E" w:rsidRPr="006A7DAA">
              <w:rPr>
                <w:rFonts w:cs="Dutch801EU-Normal"/>
                <w:color w:val="000000"/>
                <w:sz w:val="20"/>
                <w:szCs w:val="20"/>
              </w:rPr>
              <w:t>,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dlaczego </w:t>
            </w:r>
            <w:r w:rsidRPr="006A7DAA">
              <w:rPr>
                <w:rFonts w:cs="MinionPro-Regular"/>
                <w:sz w:val="20"/>
                <w:szCs w:val="20"/>
              </w:rPr>
              <w:t>łączna liczba ładunków dodatnich i ujemnych w</w:t>
            </w:r>
            <w:r w:rsidR="00692C0E" w:rsidRPr="006A7DAA">
              <w:rPr>
                <w:rFonts w:cs="MinionPro-Regular"/>
                <w:sz w:val="20"/>
                <w:szCs w:val="20"/>
              </w:rPr>
              <w:t>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równaniu dysocjacji </w:t>
            </w:r>
            <w:r w:rsidRPr="006A7DAA">
              <w:rPr>
                <w:rFonts w:cs="MinionPro-Regular"/>
                <w:sz w:val="20"/>
                <w:szCs w:val="20"/>
              </w:rPr>
              <w:t xml:space="preserve">jest </w:t>
            </w:r>
            <w:r w:rsidR="00312B5D" w:rsidRPr="006A7DAA">
              <w:rPr>
                <w:rFonts w:cs="MinionPro-Regular"/>
                <w:sz w:val="20"/>
                <w:szCs w:val="20"/>
              </w:rPr>
              <w:t>równa zero</w:t>
            </w:r>
          </w:p>
        </w:tc>
        <w:tc>
          <w:tcPr>
            <w:tcW w:w="2461" w:type="dxa"/>
          </w:tcPr>
          <w:p w14:paraId="6313BF40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dobrą oraz:</w:t>
            </w:r>
          </w:p>
          <w:p w14:paraId="079CE7CD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rFonts w:cs="MinionPro-Regular"/>
                <w:sz w:val="20"/>
                <w:szCs w:val="20"/>
              </w:rPr>
            </w:pP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wyjaśnia procesy </w:t>
            </w:r>
            <w:r w:rsidRPr="006A7DAA">
              <w:rPr>
                <w:rFonts w:cs="MinionPro-Regular"/>
                <w:sz w:val="20"/>
                <w:szCs w:val="20"/>
              </w:rPr>
              <w:t>dysocjacji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 elektrolitycznej związków o budowie jonowej lub składających</w:t>
            </w:r>
            <w:r w:rsidR="00692C0E" w:rsidRPr="006A7DAA">
              <w:rPr>
                <w:rFonts w:cs="Dutch801EU-Normal"/>
                <w:color w:val="000000"/>
                <w:sz w:val="20"/>
                <w:szCs w:val="20"/>
              </w:rPr>
              <w:t xml:space="preserve"> się z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 xml:space="preserve">cząsteczek o wiązaniu kowalencyjnym </w:t>
            </w:r>
            <w:r w:rsidR="00692C0E" w:rsidRPr="006A7DAA">
              <w:rPr>
                <w:rFonts w:cs="MinionPro-Regular"/>
                <w:sz w:val="20"/>
                <w:szCs w:val="20"/>
              </w:rPr>
              <w:t>spolaryzowanym</w:t>
            </w:r>
          </w:p>
          <w:p w14:paraId="29754604" w14:textId="77777777" w:rsidR="00927428" w:rsidRPr="006A7DAA" w:rsidRDefault="00692C0E" w:rsidP="00312B5D">
            <w:pPr>
              <w:pStyle w:val="Akapitzlist"/>
              <w:numPr>
                <w:ilvl w:val="0"/>
                <w:numId w:val="6"/>
              </w:numPr>
              <w:rPr>
                <w:rFonts w:cs="MinionPro-Regular"/>
                <w:sz w:val="20"/>
                <w:szCs w:val="20"/>
              </w:rPr>
            </w:pPr>
            <w:r w:rsidRPr="006A7DAA">
              <w:rPr>
                <w:rFonts w:cs="MinionPro-Regular"/>
                <w:sz w:val="20"/>
                <w:szCs w:val="20"/>
              </w:rPr>
              <w:t>wykazuje zależność mię</w:t>
            </w:r>
            <w:r w:rsidR="00927428" w:rsidRPr="006A7DAA">
              <w:rPr>
                <w:rFonts w:cs="MinionPro-Regular"/>
                <w:sz w:val="20"/>
                <w:szCs w:val="20"/>
              </w:rPr>
              <w:t>dzy rodzajem wiązania a dysocja</w:t>
            </w:r>
            <w:r w:rsidRPr="006A7DAA">
              <w:rPr>
                <w:rFonts w:cs="MinionPro-Regular"/>
                <w:sz w:val="20"/>
                <w:szCs w:val="20"/>
              </w:rPr>
              <w:t>cją związku chemicznego na jony</w:t>
            </w:r>
          </w:p>
          <w:p w14:paraId="130BD72E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MinionPro-Regular"/>
                <w:sz w:val="20"/>
                <w:szCs w:val="20"/>
              </w:rPr>
              <w:lastRenderedPageBreak/>
              <w:t>wyjaśnia mechanizm przewodzenia</w:t>
            </w:r>
            <w:r w:rsidR="00692C0E" w:rsidRPr="006A7DAA">
              <w:rPr>
                <w:rFonts w:cs="Dutch801EU-Normal"/>
                <w:color w:val="000000"/>
                <w:sz w:val="20"/>
                <w:szCs w:val="20"/>
              </w:rPr>
              <w:t xml:space="preserve"> prądu elektrycznego w </w:t>
            </w:r>
            <w:r w:rsidRPr="006A7DAA">
              <w:rPr>
                <w:rFonts w:cs="Dutch801EU-Normal"/>
                <w:color w:val="000000"/>
                <w:sz w:val="20"/>
                <w:szCs w:val="20"/>
              </w:rPr>
              <w:t>roztworach wodnych substancji dysocjują</w:t>
            </w:r>
            <w:r w:rsidR="00312B5D" w:rsidRPr="006A7DAA">
              <w:rPr>
                <w:rFonts w:cs="Dutch801EU-Normal"/>
                <w:color w:val="000000"/>
                <w:sz w:val="20"/>
                <w:szCs w:val="20"/>
              </w:rPr>
              <w:t>cej na jony i stopionych solach</w:t>
            </w:r>
          </w:p>
        </w:tc>
        <w:tc>
          <w:tcPr>
            <w:tcW w:w="2335" w:type="dxa"/>
            <w:tcBorders>
              <w:right w:val="single" w:sz="4" w:space="0" w:color="FFFFFF" w:themeColor="background1"/>
            </w:tcBorders>
          </w:tcPr>
          <w:p w14:paraId="484ABD60" w14:textId="77777777" w:rsidR="00927428" w:rsidRPr="006A7DAA" w:rsidRDefault="00927428" w:rsidP="00854E12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6A7DAA">
              <w:rPr>
                <w:i/>
                <w:sz w:val="20"/>
                <w:szCs w:val="20"/>
              </w:rPr>
              <w:lastRenderedPageBreak/>
              <w:t>wymagania na ocenę bardzo dobrą oraz:</w:t>
            </w:r>
          </w:p>
          <w:p w14:paraId="764FF885" w14:textId="77777777" w:rsidR="00927428" w:rsidRPr="006A7DAA" w:rsidRDefault="00692C0E" w:rsidP="00312B5D">
            <w:pPr>
              <w:pStyle w:val="Akapitzlist"/>
              <w:numPr>
                <w:ilvl w:val="0"/>
                <w:numId w:val="6"/>
              </w:numPr>
              <w:rPr>
                <w:rFonts w:cs="MinionPro-Regular"/>
                <w:sz w:val="20"/>
                <w:szCs w:val="20"/>
              </w:rPr>
            </w:pPr>
            <w:r w:rsidRPr="006A7DAA">
              <w:rPr>
                <w:rFonts w:cs="AgendaPl-BoldCondensed"/>
                <w:bCs/>
                <w:sz w:val="20"/>
                <w:szCs w:val="20"/>
              </w:rPr>
              <w:t>podaje informację o </w:t>
            </w:r>
            <w:r w:rsidR="00927428" w:rsidRPr="006A7DAA">
              <w:rPr>
                <w:rFonts w:cs="AgendaPl-BoldCondensed"/>
                <w:bCs/>
                <w:sz w:val="20"/>
                <w:szCs w:val="20"/>
              </w:rPr>
              <w:t>równoczesnej obecności niewie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>lkiej liczby jonów wodorowych i </w:t>
            </w:r>
            <w:r w:rsidRPr="006A7DAA">
              <w:rPr>
                <w:rFonts w:cs="MinionPro-Regular"/>
                <w:sz w:val="20"/>
                <w:szCs w:val="20"/>
              </w:rPr>
              <w:t>wodorotlenkowych w każdym roztworze wodnym</w:t>
            </w:r>
          </w:p>
          <w:p w14:paraId="74FDEEB0" w14:textId="77777777" w:rsidR="00927428" w:rsidRPr="006A7DAA" w:rsidRDefault="00927428" w:rsidP="00312B5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A7DAA">
              <w:rPr>
                <w:rFonts w:cs="MinionPro-Regular"/>
                <w:sz w:val="20"/>
                <w:szCs w:val="20"/>
              </w:rPr>
              <w:t>opisuje praktyczne zastosowania</w:t>
            </w:r>
            <w:r w:rsidRPr="006A7DAA">
              <w:rPr>
                <w:rFonts w:cs="AgendaPl-BoldCondensed"/>
                <w:bCs/>
                <w:sz w:val="20"/>
                <w:szCs w:val="20"/>
              </w:rPr>
              <w:t xml:space="preserve"> elektrolizy</w:t>
            </w:r>
          </w:p>
        </w:tc>
      </w:tr>
    </w:tbl>
    <w:p w14:paraId="36DE3304" w14:textId="77777777"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1B2F" w14:textId="77777777" w:rsidR="005279F0" w:rsidRDefault="005279F0" w:rsidP="00285D6F">
      <w:pPr>
        <w:spacing w:after="0" w:line="240" w:lineRule="auto"/>
      </w:pPr>
      <w:r>
        <w:separator/>
      </w:r>
    </w:p>
  </w:endnote>
  <w:endnote w:type="continuationSeparator" w:id="0">
    <w:p w14:paraId="5808182E" w14:textId="77777777" w:rsidR="005279F0" w:rsidRDefault="005279F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tch801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-Bol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Pro-Regular">
    <w:altName w:val="Malgun Gothic Semilight"/>
    <w:panose1 w:val="02040503050306020203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B0FC" w14:textId="77777777" w:rsidR="006A7DAA" w:rsidRDefault="006A7DAA" w:rsidP="006A7DAA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474A9F38" w14:textId="77777777" w:rsidR="006A7DAA" w:rsidRDefault="006A7DAA" w:rsidP="006A7DAA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91C164" wp14:editId="7AB4EBA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9E119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14CB01DC" w14:textId="77777777" w:rsidR="006A7DAA" w:rsidRPr="008356EF" w:rsidRDefault="006A7DAA" w:rsidP="006A7DAA">
    <w:pPr>
      <w:pStyle w:val="Stopka"/>
      <w:tabs>
        <w:tab w:val="clear" w:pos="9072"/>
        <w:tab w:val="right" w:pos="9639"/>
      </w:tabs>
      <w:spacing w:before="80" w:line="160" w:lineRule="exact"/>
      <w:rPr>
        <w:sz w:val="14"/>
        <w:szCs w:val="14"/>
      </w:rPr>
    </w:pPr>
    <w:r w:rsidRPr="008356EF">
      <w:rPr>
        <w:b/>
        <w:color w:val="003892"/>
        <w:sz w:val="18"/>
        <w:szCs w:val="18"/>
      </w:rPr>
      <w:t>AUTORZY:</w:t>
    </w:r>
    <w:r w:rsidRPr="008356EF">
      <w:rPr>
        <w:color w:val="003892"/>
        <w:sz w:val="18"/>
        <w:szCs w:val="18"/>
      </w:rPr>
      <w:t xml:space="preserve"> </w:t>
    </w:r>
    <w:r w:rsidRPr="008356EF">
      <w:rPr>
        <w:sz w:val="18"/>
        <w:szCs w:val="18"/>
      </w:rPr>
      <w:t>Ryszard M. Janiuk, Małgorzata Chmurska, Gabriela Osiecka</w:t>
    </w:r>
  </w:p>
  <w:p w14:paraId="4B131895" w14:textId="77777777" w:rsidR="006A7DAA" w:rsidRDefault="006A7DAA" w:rsidP="006A7DAA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2173B" wp14:editId="7601DBB7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109F7F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36A2E6CB" w14:textId="77777777" w:rsidR="006A7DAA" w:rsidRDefault="006A7DAA" w:rsidP="006A7DAA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4056FEE8" wp14:editId="647DD4D5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51244AA" w14:textId="77777777" w:rsidR="00673BB6" w:rsidRPr="006A7DAA" w:rsidRDefault="00673BB6" w:rsidP="006A7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326A1" w14:textId="77777777" w:rsidR="005279F0" w:rsidRDefault="005279F0" w:rsidP="00285D6F">
      <w:pPr>
        <w:spacing w:after="0" w:line="240" w:lineRule="auto"/>
      </w:pPr>
      <w:r>
        <w:separator/>
      </w:r>
    </w:p>
  </w:footnote>
  <w:footnote w:type="continuationSeparator" w:id="0">
    <w:p w14:paraId="02C7ADCA" w14:textId="77777777" w:rsidR="005279F0" w:rsidRDefault="005279F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CE48" w14:textId="77777777" w:rsidR="00673BB6" w:rsidRDefault="00673BB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7BA30DA" wp14:editId="2CF0D14C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D9A09A2" wp14:editId="09704819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D67CA" w14:textId="77777777" w:rsidR="00673BB6" w:rsidRDefault="00673BB6" w:rsidP="00435B7E">
    <w:pPr>
      <w:pStyle w:val="Nagwek"/>
      <w:tabs>
        <w:tab w:val="clear" w:pos="9072"/>
      </w:tabs>
      <w:ind w:left="142" w:right="142"/>
    </w:pPr>
  </w:p>
  <w:p w14:paraId="65F37CBC" w14:textId="77777777" w:rsidR="00673BB6" w:rsidRDefault="00673BB6" w:rsidP="00435B7E">
    <w:pPr>
      <w:pStyle w:val="Nagwek"/>
      <w:tabs>
        <w:tab w:val="clear" w:pos="9072"/>
      </w:tabs>
      <w:ind w:left="142" w:right="142"/>
    </w:pPr>
  </w:p>
  <w:p w14:paraId="490515A8" w14:textId="77777777" w:rsidR="00673BB6" w:rsidRDefault="006A0720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Chemia</w:t>
    </w:r>
    <w:r>
      <w:rPr>
        <w:color w:val="F09120"/>
      </w:rPr>
      <w:t xml:space="preserve"> </w:t>
    </w:r>
    <w:r>
      <w:t xml:space="preserve">| Zakres podstawowy | </w:t>
    </w:r>
    <w:r>
      <w:rPr>
        <w:b/>
        <w:color w:val="003892"/>
      </w:rPr>
      <w:t>Nowa</w:t>
    </w:r>
    <w:r>
      <w:rPr>
        <w:b/>
      </w:rPr>
      <w:t xml:space="preserve"> </w:t>
    </w:r>
    <w:r>
      <w:rPr>
        <w:b/>
        <w:color w:val="003892"/>
      </w:rPr>
      <w:t>edycja</w:t>
    </w:r>
    <w:r>
      <w:t xml:space="preserve"> | Klasa 1</w:t>
    </w:r>
    <w:r w:rsidR="00673BB6">
      <w:tab/>
    </w:r>
    <w:r w:rsidR="00673BB6">
      <w:tab/>
    </w:r>
    <w:r w:rsidR="00673BB6">
      <w:tab/>
    </w:r>
    <w:r w:rsidR="00673BB6">
      <w:tab/>
    </w:r>
    <w:r w:rsidR="00673BB6">
      <w:tab/>
    </w:r>
    <w:r w:rsidR="00673BB6">
      <w:tab/>
    </w:r>
    <w:r w:rsidR="00673BB6">
      <w:tab/>
    </w:r>
    <w:r w:rsidR="003F3CD0">
      <w:tab/>
    </w:r>
    <w:r w:rsidR="003F3CD0">
      <w:tab/>
    </w:r>
    <w:r w:rsidR="003F3CD0">
      <w:tab/>
    </w:r>
    <w:r w:rsidR="003F3CD0">
      <w:tab/>
    </w:r>
    <w:r w:rsidR="003F3CD0" w:rsidRPr="003F3CD0"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531002">
    <w:abstractNumId w:val="10"/>
  </w:num>
  <w:num w:numId="2" w16cid:durableId="1221134755">
    <w:abstractNumId w:val="1"/>
  </w:num>
  <w:num w:numId="3" w16cid:durableId="169685524">
    <w:abstractNumId w:val="9"/>
  </w:num>
  <w:num w:numId="4" w16cid:durableId="1470511566">
    <w:abstractNumId w:val="0"/>
  </w:num>
  <w:num w:numId="5" w16cid:durableId="1039356839">
    <w:abstractNumId w:val="8"/>
  </w:num>
  <w:num w:numId="6" w16cid:durableId="1450781570">
    <w:abstractNumId w:val="7"/>
  </w:num>
  <w:num w:numId="7" w16cid:durableId="98836610">
    <w:abstractNumId w:val="12"/>
  </w:num>
  <w:num w:numId="8" w16cid:durableId="105544312">
    <w:abstractNumId w:val="11"/>
  </w:num>
  <w:num w:numId="9" w16cid:durableId="160708258">
    <w:abstractNumId w:val="2"/>
  </w:num>
  <w:num w:numId="10" w16cid:durableId="1705516202">
    <w:abstractNumId w:val="6"/>
  </w:num>
  <w:num w:numId="11" w16cid:durableId="2094813627">
    <w:abstractNumId w:val="5"/>
  </w:num>
  <w:num w:numId="12" w16cid:durableId="87116003">
    <w:abstractNumId w:val="3"/>
  </w:num>
  <w:num w:numId="13" w16cid:durableId="1414814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504E5"/>
    <w:rsid w:val="00052F6E"/>
    <w:rsid w:val="00072ED2"/>
    <w:rsid w:val="000B3AEC"/>
    <w:rsid w:val="001755C0"/>
    <w:rsid w:val="001B134B"/>
    <w:rsid w:val="001D5076"/>
    <w:rsid w:val="001E4CB0"/>
    <w:rsid w:val="001F0820"/>
    <w:rsid w:val="00226843"/>
    <w:rsid w:val="00245DA5"/>
    <w:rsid w:val="0024654F"/>
    <w:rsid w:val="00252BA8"/>
    <w:rsid w:val="00280967"/>
    <w:rsid w:val="00285D6F"/>
    <w:rsid w:val="002A1B50"/>
    <w:rsid w:val="002B2CF1"/>
    <w:rsid w:val="002C0A76"/>
    <w:rsid w:val="002E1685"/>
    <w:rsid w:val="002F1910"/>
    <w:rsid w:val="003019AB"/>
    <w:rsid w:val="0031202B"/>
    <w:rsid w:val="00312B5D"/>
    <w:rsid w:val="00317434"/>
    <w:rsid w:val="003572A4"/>
    <w:rsid w:val="00361938"/>
    <w:rsid w:val="00367035"/>
    <w:rsid w:val="00371811"/>
    <w:rsid w:val="00393666"/>
    <w:rsid w:val="00394385"/>
    <w:rsid w:val="003B19DC"/>
    <w:rsid w:val="003F16CF"/>
    <w:rsid w:val="003F3CD0"/>
    <w:rsid w:val="00435B7E"/>
    <w:rsid w:val="00471421"/>
    <w:rsid w:val="004B5435"/>
    <w:rsid w:val="004C0CD4"/>
    <w:rsid w:val="004F1CE5"/>
    <w:rsid w:val="005279F0"/>
    <w:rsid w:val="0054212E"/>
    <w:rsid w:val="00557BD1"/>
    <w:rsid w:val="00592B22"/>
    <w:rsid w:val="005A259F"/>
    <w:rsid w:val="005C5A04"/>
    <w:rsid w:val="006022BC"/>
    <w:rsid w:val="00602ABB"/>
    <w:rsid w:val="006034F8"/>
    <w:rsid w:val="00672759"/>
    <w:rsid w:val="00673BB6"/>
    <w:rsid w:val="0067763F"/>
    <w:rsid w:val="00692C0E"/>
    <w:rsid w:val="006A0720"/>
    <w:rsid w:val="006A4BB4"/>
    <w:rsid w:val="006A7DAA"/>
    <w:rsid w:val="006B5810"/>
    <w:rsid w:val="006B7A43"/>
    <w:rsid w:val="00773042"/>
    <w:rsid w:val="00784D7F"/>
    <w:rsid w:val="007963FD"/>
    <w:rsid w:val="007B3CB5"/>
    <w:rsid w:val="00834B64"/>
    <w:rsid w:val="0083577E"/>
    <w:rsid w:val="00854E12"/>
    <w:rsid w:val="008640F2"/>
    <w:rsid w:val="008648E0"/>
    <w:rsid w:val="00871B38"/>
    <w:rsid w:val="0089186E"/>
    <w:rsid w:val="008B04CF"/>
    <w:rsid w:val="008C2636"/>
    <w:rsid w:val="008F12D5"/>
    <w:rsid w:val="009130E5"/>
    <w:rsid w:val="00914856"/>
    <w:rsid w:val="00927428"/>
    <w:rsid w:val="0098225F"/>
    <w:rsid w:val="009B3938"/>
    <w:rsid w:val="009C67AA"/>
    <w:rsid w:val="009D320D"/>
    <w:rsid w:val="009D4894"/>
    <w:rsid w:val="009E0F62"/>
    <w:rsid w:val="009F3A77"/>
    <w:rsid w:val="00A237B0"/>
    <w:rsid w:val="00A239DF"/>
    <w:rsid w:val="00A567E5"/>
    <w:rsid w:val="00A5798A"/>
    <w:rsid w:val="00A60514"/>
    <w:rsid w:val="00AB49BA"/>
    <w:rsid w:val="00AB7B6F"/>
    <w:rsid w:val="00AC0DD6"/>
    <w:rsid w:val="00B11CEF"/>
    <w:rsid w:val="00B13CC1"/>
    <w:rsid w:val="00B27877"/>
    <w:rsid w:val="00B4024D"/>
    <w:rsid w:val="00B63701"/>
    <w:rsid w:val="00BD3B97"/>
    <w:rsid w:val="00C15C92"/>
    <w:rsid w:val="00C34FC3"/>
    <w:rsid w:val="00C8766A"/>
    <w:rsid w:val="00D22D55"/>
    <w:rsid w:val="00D358EE"/>
    <w:rsid w:val="00D45DCD"/>
    <w:rsid w:val="00D95186"/>
    <w:rsid w:val="00DA08CD"/>
    <w:rsid w:val="00DB14E4"/>
    <w:rsid w:val="00DC60DD"/>
    <w:rsid w:val="00E415EE"/>
    <w:rsid w:val="00E94882"/>
    <w:rsid w:val="00EC12C2"/>
    <w:rsid w:val="00EE01FE"/>
    <w:rsid w:val="00EF715C"/>
    <w:rsid w:val="00F463B6"/>
    <w:rsid w:val="00FD3A8B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C85C"/>
  <w15:docId w15:val="{8A27F677-5215-4031-94D1-C266541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Condensed">
    <w:name w:val="BoldCondensed"/>
    <w:uiPriority w:val="99"/>
    <w:rsid w:val="004C0CD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0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0CD4"/>
    <w:rPr>
      <w:sz w:val="20"/>
      <w:szCs w:val="20"/>
    </w:rPr>
  </w:style>
  <w:style w:type="paragraph" w:customStyle="1" w:styleId="Default">
    <w:name w:val="Default"/>
    <w:rsid w:val="0092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0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E232-2CCE-4B4D-AA74-24B0FF6A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3316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Dudek</cp:lastModifiedBy>
  <cp:revision>3</cp:revision>
  <dcterms:created xsi:type="dcterms:W3CDTF">2024-08-19T11:58:00Z</dcterms:created>
  <dcterms:modified xsi:type="dcterms:W3CDTF">2024-08-19T12:45:00Z</dcterms:modified>
</cp:coreProperties>
</file>